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42FD9" w14:textId="77777777" w:rsidR="00B82CB9" w:rsidRDefault="00000000">
      <w:pPr>
        <w:pBdr>
          <w:bottom w:val="single" w:sz="10" w:space="0" w:color="1A2E40"/>
        </w:pBdr>
        <w:spacing w:before="260" w:after="130"/>
      </w:pPr>
      <w:proofErr w:type="gramStart"/>
      <w:r>
        <w:rPr>
          <w:b/>
          <w:bCs/>
          <w:color w:val="1A2E40"/>
          <w:sz w:val="26"/>
          <w:szCs w:val="26"/>
        </w:rPr>
        <w:t>📋  1</w:t>
      </w:r>
      <w:proofErr w:type="gramEnd"/>
      <w:r>
        <w:rPr>
          <w:b/>
          <w:bCs/>
          <w:color w:val="1A2E40"/>
          <w:sz w:val="26"/>
          <w:szCs w:val="26"/>
        </w:rPr>
        <w:t>. INFORMATIONS GÉNÉRALES</w:t>
      </w:r>
    </w:p>
    <w:p w14:paraId="173C847B" w14:textId="77777777" w:rsidR="00B82CB9" w:rsidRDefault="00B82CB9">
      <w:pPr>
        <w:spacing w:before="80" w:after="80"/>
      </w:pPr>
    </w:p>
    <w:tbl>
      <w:tblPr>
        <w:tblW w:w="10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293"/>
        <w:gridCol w:w="2693"/>
        <w:gridCol w:w="2693"/>
        <w:gridCol w:w="2693"/>
      </w:tblGrid>
      <w:tr w:rsidR="00B82CB9" w14:paraId="3C3BA95D" w14:textId="77777777">
        <w:tblPrEx>
          <w:tblCellMar>
            <w:top w:w="0" w:type="dxa"/>
            <w:bottom w:w="0" w:type="dxa"/>
          </w:tblCellMar>
        </w:tblPrEx>
        <w:tc>
          <w:tcPr>
            <w:tcW w:w="2693" w:type="dxa"/>
            <w:gridSpan w:val="2"/>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07B324D9" w14:textId="77777777" w:rsidR="00B82CB9" w:rsidRDefault="00000000">
            <w:pPr>
              <w:jc w:val="center"/>
            </w:pPr>
            <w:r>
              <w:rPr>
                <w:b/>
                <w:bCs/>
                <w:color w:val="FFFFFF"/>
                <w:sz w:val="21"/>
                <w:szCs w:val="21"/>
              </w:rPr>
              <w:t>Niveau</w:t>
            </w:r>
          </w:p>
        </w:tc>
        <w:tc>
          <w:tcPr>
            <w:tcW w:w="2693"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7E995B37" w14:textId="77777777" w:rsidR="00B82CB9" w:rsidRDefault="00000000">
            <w:pPr>
              <w:jc w:val="center"/>
            </w:pPr>
            <w:r>
              <w:rPr>
                <w:b/>
                <w:bCs/>
                <w:color w:val="FFFFFF"/>
                <w:sz w:val="21"/>
                <w:szCs w:val="21"/>
              </w:rPr>
              <w:t>Classe</w:t>
            </w:r>
          </w:p>
        </w:tc>
        <w:tc>
          <w:tcPr>
            <w:tcW w:w="2693"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5C4D4AA2" w14:textId="77777777" w:rsidR="00B82CB9" w:rsidRDefault="00000000">
            <w:pPr>
              <w:jc w:val="center"/>
            </w:pPr>
            <w:r>
              <w:rPr>
                <w:b/>
                <w:bCs/>
                <w:color w:val="FFFFFF"/>
                <w:sz w:val="21"/>
                <w:szCs w:val="21"/>
              </w:rPr>
              <w:t>Date</w:t>
            </w:r>
          </w:p>
        </w:tc>
        <w:tc>
          <w:tcPr>
            <w:tcW w:w="2693"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1C351A38" w14:textId="77777777" w:rsidR="00B82CB9" w:rsidRDefault="00000000">
            <w:pPr>
              <w:jc w:val="center"/>
            </w:pPr>
            <w:r>
              <w:rPr>
                <w:b/>
                <w:bCs/>
                <w:color w:val="FFFFFF"/>
                <w:sz w:val="21"/>
                <w:szCs w:val="21"/>
              </w:rPr>
              <w:t>Durée totale</w:t>
            </w:r>
          </w:p>
        </w:tc>
      </w:tr>
      <w:tr w:rsidR="00B82CB9" w14:paraId="6898CC07" w14:textId="77777777">
        <w:tblPrEx>
          <w:tblCellMar>
            <w:top w:w="0" w:type="dxa"/>
            <w:bottom w:w="0" w:type="dxa"/>
          </w:tblCellMar>
        </w:tblPrEx>
        <w:tc>
          <w:tcPr>
            <w:tcW w:w="2693" w:type="dxa"/>
            <w:gridSpan w:val="2"/>
            <w:tcBorders>
              <w:top w:val="single" w:sz="4" w:space="0" w:color="CCCCCC"/>
              <w:left w:val="single" w:sz="4" w:space="0" w:color="CCCCCC"/>
              <w:bottom w:val="single" w:sz="4" w:space="0" w:color="CCCCCC"/>
              <w:right w:val="single" w:sz="4" w:space="0" w:color="CCCCCC"/>
            </w:tcBorders>
            <w:shd w:val="clear" w:color="auto" w:fill="F8FAFC"/>
            <w:tcMar>
              <w:top w:w="85" w:type="dxa"/>
              <w:left w:w="140" w:type="dxa"/>
              <w:bottom w:w="85" w:type="dxa"/>
              <w:right w:w="140" w:type="dxa"/>
            </w:tcMar>
          </w:tcPr>
          <w:p w14:paraId="57DD3883" w14:textId="77777777" w:rsidR="00B82CB9" w:rsidRDefault="00000000">
            <w:r>
              <w:rPr>
                <w:b/>
                <w:bCs/>
                <w:color w:val="1E293B"/>
                <w:sz w:val="19"/>
                <w:szCs w:val="19"/>
              </w:rPr>
              <w:t>☑ 5e</w:t>
            </w:r>
          </w:p>
        </w:tc>
        <w:tc>
          <w:tcPr>
            <w:tcW w:w="2693" w:type="dxa"/>
            <w:tcBorders>
              <w:top w:val="single" w:sz="4" w:space="0" w:color="CCCCCC"/>
              <w:left w:val="single" w:sz="4" w:space="0" w:color="CCCCCC"/>
              <w:bottom w:val="single" w:sz="4" w:space="0" w:color="CCCCCC"/>
              <w:right w:val="single" w:sz="4" w:space="0" w:color="CCCCCC"/>
            </w:tcBorders>
            <w:shd w:val="clear" w:color="auto" w:fill="FFFFFF"/>
            <w:tcMar>
              <w:top w:w="85" w:type="dxa"/>
              <w:left w:w="140" w:type="dxa"/>
              <w:bottom w:w="85" w:type="dxa"/>
              <w:right w:w="140" w:type="dxa"/>
            </w:tcMar>
          </w:tcPr>
          <w:p w14:paraId="5CCDF0B9" w14:textId="77777777" w:rsidR="00B82CB9" w:rsidRDefault="00B82CB9"/>
        </w:tc>
        <w:tc>
          <w:tcPr>
            <w:tcW w:w="2693" w:type="dxa"/>
            <w:tcBorders>
              <w:top w:val="single" w:sz="4" w:space="0" w:color="CCCCCC"/>
              <w:left w:val="single" w:sz="4" w:space="0" w:color="CCCCCC"/>
              <w:bottom w:val="single" w:sz="4" w:space="0" w:color="CCCCCC"/>
              <w:right w:val="single" w:sz="4" w:space="0" w:color="CCCCCC"/>
            </w:tcBorders>
            <w:shd w:val="clear" w:color="auto" w:fill="FFFFFF"/>
            <w:tcMar>
              <w:top w:w="85" w:type="dxa"/>
              <w:left w:w="140" w:type="dxa"/>
              <w:bottom w:w="85" w:type="dxa"/>
              <w:right w:w="140" w:type="dxa"/>
            </w:tcMar>
          </w:tcPr>
          <w:p w14:paraId="6398E211" w14:textId="77777777" w:rsidR="00B82CB9" w:rsidRDefault="00B82CB9"/>
        </w:tc>
        <w:tc>
          <w:tcPr>
            <w:tcW w:w="2693" w:type="dxa"/>
            <w:tcBorders>
              <w:top w:val="single" w:sz="4" w:space="0" w:color="CCCCCC"/>
              <w:left w:val="single" w:sz="4" w:space="0" w:color="CCCCCC"/>
              <w:bottom w:val="single" w:sz="4" w:space="0" w:color="CCCCCC"/>
              <w:right w:val="single" w:sz="4" w:space="0" w:color="CCCCCC"/>
            </w:tcBorders>
            <w:shd w:val="clear" w:color="auto" w:fill="FFFFFF"/>
            <w:tcMar>
              <w:top w:w="85" w:type="dxa"/>
              <w:left w:w="140" w:type="dxa"/>
              <w:bottom w:w="85" w:type="dxa"/>
              <w:right w:w="140" w:type="dxa"/>
            </w:tcMar>
          </w:tcPr>
          <w:p w14:paraId="7B257F7D" w14:textId="77777777" w:rsidR="00B82CB9" w:rsidRDefault="00000000">
            <w:r>
              <w:rPr>
                <w:b/>
                <w:bCs/>
                <w:color w:val="1E293B"/>
                <w:sz w:val="19"/>
                <w:szCs w:val="19"/>
              </w:rPr>
              <w:t>1h30</w:t>
            </w:r>
          </w:p>
        </w:tc>
      </w:tr>
      <w:tr w:rsidR="00B82CB9" w14:paraId="784EE490" w14:textId="77777777">
        <w:tblPrEx>
          <w:tblCellMar>
            <w:top w:w="0" w:type="dxa"/>
            <w:bottom w:w="0" w:type="dxa"/>
          </w:tblCellMar>
        </w:tblPrEx>
        <w:tc>
          <w:tcPr>
            <w:tcW w:w="5386" w:type="dxa"/>
            <w:gridSpan w:val="3"/>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26248A22" w14:textId="77777777" w:rsidR="00B82CB9" w:rsidRDefault="00000000">
            <w:pPr>
              <w:jc w:val="center"/>
            </w:pPr>
            <w:r>
              <w:rPr>
                <w:b/>
                <w:bCs/>
                <w:color w:val="FFFFFF"/>
                <w:sz w:val="21"/>
                <w:szCs w:val="21"/>
              </w:rPr>
              <w:t>Titre de la séquence / CI</w:t>
            </w:r>
          </w:p>
        </w:tc>
        <w:tc>
          <w:tcPr>
            <w:tcW w:w="5386" w:type="dxa"/>
            <w:gridSpan w:val="2"/>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62D3F445" w14:textId="77777777" w:rsidR="00B82CB9" w:rsidRDefault="00000000">
            <w:pPr>
              <w:jc w:val="center"/>
            </w:pPr>
            <w:r>
              <w:rPr>
                <w:b/>
                <w:bCs/>
                <w:color w:val="FFFFFF"/>
                <w:sz w:val="21"/>
                <w:szCs w:val="21"/>
              </w:rPr>
              <w:t>N° de séance dans le CI</w:t>
            </w:r>
          </w:p>
        </w:tc>
      </w:tr>
      <w:tr w:rsidR="00B82CB9" w14:paraId="5294FE61" w14:textId="77777777">
        <w:tblPrEx>
          <w:tblCellMar>
            <w:top w:w="0" w:type="dxa"/>
            <w:bottom w:w="0" w:type="dxa"/>
          </w:tblCellMar>
        </w:tblPrEx>
        <w:tc>
          <w:tcPr>
            <w:tcW w:w="5386" w:type="dxa"/>
            <w:gridSpan w:val="3"/>
            <w:tcBorders>
              <w:top w:val="single" w:sz="4" w:space="0" w:color="CCCCCC"/>
              <w:left w:val="single" w:sz="4" w:space="0" w:color="CCCCCC"/>
              <w:bottom w:val="single" w:sz="4" w:space="0" w:color="CCCCCC"/>
              <w:right w:val="single" w:sz="4" w:space="0" w:color="CCCCCC"/>
            </w:tcBorders>
            <w:shd w:val="clear" w:color="auto" w:fill="FFFFFF"/>
            <w:tcMar>
              <w:top w:w="85" w:type="dxa"/>
              <w:left w:w="140" w:type="dxa"/>
              <w:bottom w:w="85" w:type="dxa"/>
              <w:right w:w="140" w:type="dxa"/>
            </w:tcMar>
          </w:tcPr>
          <w:p w14:paraId="05A35EEE" w14:textId="77777777" w:rsidR="00B82CB9" w:rsidRDefault="00000000">
            <w:r>
              <w:rPr>
                <w:b/>
                <w:bCs/>
                <w:color w:val="1E293B"/>
                <w:sz w:val="19"/>
                <w:szCs w:val="19"/>
              </w:rPr>
              <w:t>Sécurité numérique — Internet, je maîtrise !</w:t>
            </w:r>
          </w:p>
        </w:tc>
        <w:tc>
          <w:tcPr>
            <w:tcW w:w="5386" w:type="dxa"/>
            <w:gridSpan w:val="2"/>
            <w:tcBorders>
              <w:top w:val="single" w:sz="4" w:space="0" w:color="CCCCCC"/>
              <w:left w:val="single" w:sz="4" w:space="0" w:color="CCCCCC"/>
              <w:bottom w:val="single" w:sz="4" w:space="0" w:color="CCCCCC"/>
              <w:right w:val="single" w:sz="4" w:space="0" w:color="CCCCCC"/>
            </w:tcBorders>
            <w:shd w:val="clear" w:color="auto" w:fill="FFFFFF"/>
            <w:tcMar>
              <w:top w:w="85" w:type="dxa"/>
              <w:left w:w="140" w:type="dxa"/>
              <w:bottom w:w="85" w:type="dxa"/>
              <w:right w:w="140" w:type="dxa"/>
            </w:tcMar>
          </w:tcPr>
          <w:p w14:paraId="677D7240" w14:textId="11376B1B" w:rsidR="00B82CB9" w:rsidRDefault="006C48EF">
            <w:r>
              <w:t>Séance 5/5</w:t>
            </w:r>
          </w:p>
        </w:tc>
      </w:tr>
      <w:tr w:rsidR="00B82CB9" w14:paraId="384DAC46" w14:textId="77777777">
        <w:tblPrEx>
          <w:tblCellMar>
            <w:top w:w="0" w:type="dxa"/>
            <w:bottom w:w="0" w:type="dxa"/>
          </w:tblCellMar>
        </w:tblPrEx>
        <w:tc>
          <w:tcPr>
            <w:tcW w:w="2400"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5F2A5F6F" w14:textId="77777777" w:rsidR="00B82CB9" w:rsidRDefault="00000000">
            <w:pPr>
              <w:jc w:val="center"/>
            </w:pPr>
            <w:r>
              <w:rPr>
                <w:b/>
                <w:bCs/>
                <w:color w:val="FFFFFF"/>
                <w:sz w:val="21"/>
                <w:szCs w:val="21"/>
              </w:rPr>
              <w:t>Format</w:t>
            </w:r>
          </w:p>
        </w:tc>
        <w:tc>
          <w:tcPr>
            <w:tcW w:w="8372" w:type="dxa"/>
            <w:gridSpan w:val="4"/>
            <w:tcBorders>
              <w:top w:val="single" w:sz="4" w:space="0" w:color="CCCCCC"/>
              <w:left w:val="single" w:sz="4" w:space="0" w:color="CCCCCC"/>
              <w:bottom w:val="single" w:sz="4" w:space="0" w:color="CCCCCC"/>
              <w:right w:val="single" w:sz="4" w:space="0" w:color="CCCCCC"/>
            </w:tcBorders>
            <w:shd w:val="clear" w:color="auto" w:fill="F8FAFC"/>
            <w:tcMar>
              <w:top w:w="85" w:type="dxa"/>
              <w:left w:w="140" w:type="dxa"/>
              <w:bottom w:w="85" w:type="dxa"/>
              <w:right w:w="140" w:type="dxa"/>
            </w:tcMar>
          </w:tcPr>
          <w:p w14:paraId="779C0A8D" w14:textId="538E0432" w:rsidR="00B82CB9" w:rsidRDefault="00000000">
            <w:r>
              <w:rPr>
                <w:b/>
                <w:bCs/>
                <w:color w:val="1E293B"/>
                <w:sz w:val="19"/>
                <w:szCs w:val="19"/>
              </w:rPr>
              <w:t xml:space="preserve">4 groupes de </w:t>
            </w:r>
            <w:r w:rsidR="006C48EF">
              <w:rPr>
                <w:b/>
                <w:bCs/>
                <w:color w:val="1E293B"/>
                <w:sz w:val="19"/>
                <w:szCs w:val="19"/>
              </w:rPr>
              <w:t>3 ou 4</w:t>
            </w:r>
            <w:r>
              <w:rPr>
                <w:b/>
                <w:bCs/>
                <w:color w:val="1E293B"/>
                <w:sz w:val="19"/>
                <w:szCs w:val="19"/>
              </w:rPr>
              <w:t xml:space="preserve"> élèves — rotation toutes les 20 min</w:t>
            </w:r>
          </w:p>
        </w:tc>
      </w:tr>
      <w:tr w:rsidR="00B82CB9" w14:paraId="40A639DB" w14:textId="77777777">
        <w:tblPrEx>
          <w:tblCellMar>
            <w:top w:w="0" w:type="dxa"/>
            <w:bottom w:w="0" w:type="dxa"/>
          </w:tblCellMar>
        </w:tblPrEx>
        <w:tc>
          <w:tcPr>
            <w:tcW w:w="2400"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16D6C662" w14:textId="77777777" w:rsidR="00B82CB9" w:rsidRDefault="00000000">
            <w:pPr>
              <w:jc w:val="center"/>
            </w:pPr>
            <w:r>
              <w:rPr>
                <w:b/>
                <w:bCs/>
                <w:color w:val="FFFFFF"/>
                <w:sz w:val="21"/>
                <w:szCs w:val="21"/>
              </w:rPr>
              <w:t>Matériel</w:t>
            </w:r>
          </w:p>
        </w:tc>
        <w:tc>
          <w:tcPr>
            <w:tcW w:w="8372" w:type="dxa"/>
            <w:gridSpan w:val="4"/>
            <w:tcBorders>
              <w:top w:val="single" w:sz="4" w:space="0" w:color="CCCCCC"/>
              <w:left w:val="single" w:sz="4" w:space="0" w:color="CCCCCC"/>
              <w:bottom w:val="single" w:sz="4" w:space="0" w:color="CCCCCC"/>
              <w:right w:val="single" w:sz="4" w:space="0" w:color="CCCCCC"/>
            </w:tcBorders>
            <w:shd w:val="clear" w:color="auto" w:fill="FFFFFF"/>
            <w:tcMar>
              <w:top w:w="85" w:type="dxa"/>
              <w:left w:w="140" w:type="dxa"/>
              <w:bottom w:w="85" w:type="dxa"/>
              <w:right w:w="140" w:type="dxa"/>
            </w:tcMar>
          </w:tcPr>
          <w:p w14:paraId="488565FB" w14:textId="25C25EF8" w:rsidR="00B82CB9" w:rsidRDefault="00000000">
            <w:r>
              <w:rPr>
                <w:color w:val="1E293B"/>
                <w:sz w:val="19"/>
                <w:szCs w:val="19"/>
              </w:rPr>
              <w:t xml:space="preserve">4 postes ordinateurs (1 par </w:t>
            </w:r>
            <w:r w:rsidR="006C48EF">
              <w:rPr>
                <w:color w:val="1E293B"/>
                <w:sz w:val="19"/>
                <w:szCs w:val="19"/>
              </w:rPr>
              <w:t>atelier) · fiches</w:t>
            </w:r>
            <w:r>
              <w:rPr>
                <w:color w:val="1E293B"/>
                <w:sz w:val="19"/>
                <w:szCs w:val="19"/>
              </w:rPr>
              <w:t xml:space="preserve"> ateliers imprimées (1 par </w:t>
            </w:r>
            <w:r w:rsidR="006C48EF">
              <w:rPr>
                <w:color w:val="1E293B"/>
                <w:sz w:val="19"/>
                <w:szCs w:val="19"/>
              </w:rPr>
              <w:t>élève) · vidéoprojecteur</w:t>
            </w:r>
          </w:p>
        </w:tc>
      </w:tr>
    </w:tbl>
    <w:p w14:paraId="44066112" w14:textId="77777777" w:rsidR="00B82CB9" w:rsidRDefault="00B82CB9">
      <w:pPr>
        <w:spacing w:before="80" w:after="80"/>
      </w:pPr>
    </w:p>
    <w:tbl>
      <w:tblPr>
        <w:tblW w:w="10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772"/>
      </w:tblGrid>
      <w:tr w:rsidR="00B82CB9" w14:paraId="3E9543FA" w14:textId="77777777">
        <w:tblPrEx>
          <w:tblCellMar>
            <w:top w:w="0" w:type="dxa"/>
            <w:bottom w:w="0" w:type="dxa"/>
          </w:tblCellMar>
        </w:tblPrEx>
        <w:tc>
          <w:tcPr>
            <w:tcW w:w="10772"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43C6D990" w14:textId="77777777" w:rsidR="00B82CB9" w:rsidRDefault="00000000">
            <w:pPr>
              <w:jc w:val="center"/>
            </w:pPr>
            <w:r>
              <w:rPr>
                <w:b/>
                <w:bCs/>
                <w:color w:val="FFFFFF"/>
                <w:sz w:val="21"/>
                <w:szCs w:val="21"/>
              </w:rPr>
              <w:t>Note de planification</w:t>
            </w:r>
          </w:p>
        </w:tc>
      </w:tr>
      <w:tr w:rsidR="00B82CB9" w14:paraId="637FBEAF" w14:textId="77777777">
        <w:tblPrEx>
          <w:tblCellMar>
            <w:top w:w="0" w:type="dxa"/>
            <w:bottom w:w="0" w:type="dxa"/>
          </w:tblCellMar>
        </w:tblPrEx>
        <w:tc>
          <w:tcPr>
            <w:tcW w:w="10772" w:type="dxa"/>
            <w:tcBorders>
              <w:top w:val="single" w:sz="4" w:space="0" w:color="CCCCCC"/>
              <w:left w:val="single" w:sz="4" w:space="0" w:color="CCCCCC"/>
              <w:bottom w:val="single" w:sz="4" w:space="0" w:color="CCCCCC"/>
              <w:right w:val="single" w:sz="4" w:space="0" w:color="CCCCCC"/>
            </w:tcBorders>
            <w:shd w:val="clear" w:color="auto" w:fill="F8FAFC"/>
            <w:tcMar>
              <w:top w:w="90" w:type="dxa"/>
              <w:left w:w="140" w:type="dxa"/>
              <w:bottom w:w="90" w:type="dxa"/>
              <w:right w:w="140" w:type="dxa"/>
            </w:tcMar>
          </w:tcPr>
          <w:p w14:paraId="7F5D9F6A" w14:textId="77777777" w:rsidR="00B82CB9" w:rsidRDefault="00000000">
            <w:pPr>
              <w:spacing w:before="40" w:after="40"/>
            </w:pPr>
            <w:r>
              <w:rPr>
                <w:b/>
                <w:bCs/>
                <w:color w:val="1E293B"/>
                <w:sz w:val="19"/>
                <w:szCs w:val="19"/>
              </w:rPr>
              <w:t>Vérifier avant le cours :</w:t>
            </w:r>
          </w:p>
          <w:p w14:paraId="45B99E4B" w14:textId="77777777" w:rsidR="00B82CB9" w:rsidRDefault="00000000">
            <w:pPr>
              <w:pStyle w:val="ListParagraph"/>
              <w:numPr>
                <w:ilvl w:val="0"/>
                <w:numId w:val="2"/>
              </w:numPr>
              <w:spacing w:before="30" w:after="30"/>
            </w:pPr>
            <w:r>
              <w:rPr>
                <w:color w:val="1E293B"/>
                <w:sz w:val="19"/>
                <w:szCs w:val="19"/>
              </w:rPr>
              <w:t xml:space="preserve">Minuteur intégré à la page (ou </w:t>
            </w:r>
            <w:proofErr w:type="spellStart"/>
            <w:r>
              <w:rPr>
                <w:color w:val="1E293B"/>
                <w:sz w:val="19"/>
                <w:szCs w:val="19"/>
              </w:rPr>
              <w:t>timer</w:t>
            </w:r>
            <w:proofErr w:type="spellEnd"/>
            <w:r>
              <w:rPr>
                <w:color w:val="1E293B"/>
                <w:sz w:val="19"/>
                <w:szCs w:val="19"/>
              </w:rPr>
              <w:t xml:space="preserve"> externe) opérationnel</w:t>
            </w:r>
          </w:p>
          <w:p w14:paraId="7CFA7597" w14:textId="77777777" w:rsidR="00B82CB9" w:rsidRDefault="00000000">
            <w:pPr>
              <w:pStyle w:val="ListParagraph"/>
              <w:numPr>
                <w:ilvl w:val="0"/>
                <w:numId w:val="2"/>
              </w:numPr>
              <w:spacing w:before="30" w:after="30"/>
            </w:pPr>
            <w:r>
              <w:rPr>
                <w:color w:val="1E293B"/>
                <w:sz w:val="19"/>
                <w:szCs w:val="19"/>
              </w:rPr>
              <w:t>Fiches ateliers imprimées — 1 exemplaire par élève (4 pages)</w:t>
            </w:r>
          </w:p>
          <w:p w14:paraId="2F7E1399" w14:textId="77777777" w:rsidR="00B82CB9" w:rsidRDefault="00000000">
            <w:pPr>
              <w:pStyle w:val="ListParagraph"/>
              <w:numPr>
                <w:ilvl w:val="0"/>
                <w:numId w:val="2"/>
              </w:numPr>
              <w:spacing w:before="30" w:after="30"/>
            </w:pPr>
            <w:proofErr w:type="spellStart"/>
            <w:r>
              <w:rPr>
                <w:color w:val="1E293B"/>
                <w:sz w:val="19"/>
                <w:szCs w:val="19"/>
              </w:rPr>
              <w:t>NordPass</w:t>
            </w:r>
            <w:proofErr w:type="spellEnd"/>
            <w:r>
              <w:rPr>
                <w:color w:val="1E293B"/>
                <w:sz w:val="19"/>
                <w:szCs w:val="19"/>
              </w:rPr>
              <w:t xml:space="preserve"> accessible sur le réseau (nordpass.com/</w:t>
            </w:r>
            <w:proofErr w:type="spellStart"/>
            <w:r>
              <w:rPr>
                <w:color w:val="1E293B"/>
                <w:sz w:val="19"/>
                <w:szCs w:val="19"/>
              </w:rPr>
              <w:t>fr</w:t>
            </w:r>
            <w:proofErr w:type="spellEnd"/>
            <w:r>
              <w:rPr>
                <w:color w:val="1E293B"/>
                <w:sz w:val="19"/>
                <w:szCs w:val="19"/>
              </w:rPr>
              <w:t>/</w:t>
            </w:r>
            <w:proofErr w:type="spellStart"/>
            <w:r>
              <w:rPr>
                <w:color w:val="1E293B"/>
                <w:sz w:val="19"/>
                <w:szCs w:val="19"/>
              </w:rPr>
              <w:t>secure-password</w:t>
            </w:r>
            <w:proofErr w:type="spellEnd"/>
            <w:r>
              <w:rPr>
                <w:color w:val="1E293B"/>
                <w:sz w:val="19"/>
                <w:szCs w:val="19"/>
              </w:rPr>
              <w:t>/)</w:t>
            </w:r>
          </w:p>
          <w:p w14:paraId="12C2A43C" w14:textId="77777777" w:rsidR="00B82CB9" w:rsidRDefault="00000000">
            <w:pPr>
              <w:pStyle w:val="ListParagraph"/>
              <w:numPr>
                <w:ilvl w:val="0"/>
                <w:numId w:val="2"/>
              </w:numPr>
              <w:spacing w:before="30" w:after="30"/>
            </w:pPr>
            <w:proofErr w:type="spellStart"/>
            <w:r>
              <w:rPr>
                <w:color w:val="1E293B"/>
                <w:sz w:val="19"/>
                <w:szCs w:val="19"/>
              </w:rPr>
              <w:t>Pixabay</w:t>
            </w:r>
            <w:proofErr w:type="spellEnd"/>
            <w:r>
              <w:rPr>
                <w:color w:val="1E293B"/>
                <w:sz w:val="19"/>
                <w:szCs w:val="19"/>
              </w:rPr>
              <w:t xml:space="preserve"> et </w:t>
            </w:r>
            <w:proofErr w:type="spellStart"/>
            <w:r>
              <w:rPr>
                <w:color w:val="1E293B"/>
                <w:sz w:val="19"/>
                <w:szCs w:val="19"/>
              </w:rPr>
              <w:t>Unsplash</w:t>
            </w:r>
            <w:proofErr w:type="spellEnd"/>
            <w:r>
              <w:rPr>
                <w:color w:val="1E293B"/>
                <w:sz w:val="19"/>
                <w:szCs w:val="19"/>
              </w:rPr>
              <w:t xml:space="preserve"> accessibles sur le réseau</w:t>
            </w:r>
          </w:p>
          <w:p w14:paraId="5023487E" w14:textId="77777777" w:rsidR="00B82CB9" w:rsidRDefault="00000000">
            <w:pPr>
              <w:pStyle w:val="ListParagraph"/>
              <w:numPr>
                <w:ilvl w:val="0"/>
                <w:numId w:val="2"/>
              </w:numPr>
              <w:spacing w:before="30" w:after="30"/>
            </w:pPr>
            <w:r>
              <w:rPr>
                <w:color w:val="1E293B"/>
                <w:sz w:val="19"/>
                <w:szCs w:val="19"/>
              </w:rPr>
              <w:t>4 images de mails suspects disponibles sur le serveur (cantine · iPad · CDI · Pronote)</w:t>
            </w:r>
          </w:p>
          <w:p w14:paraId="74A0FA8A" w14:textId="41665428" w:rsidR="00B82CB9" w:rsidRDefault="00000000">
            <w:pPr>
              <w:pStyle w:val="ListParagraph"/>
              <w:numPr>
                <w:ilvl w:val="0"/>
                <w:numId w:val="2"/>
              </w:numPr>
              <w:spacing w:before="30" w:after="30"/>
            </w:pPr>
            <w:r>
              <w:rPr>
                <w:color w:val="1E293B"/>
                <w:sz w:val="19"/>
                <w:szCs w:val="19"/>
              </w:rPr>
              <w:t xml:space="preserve">Groupes de </w:t>
            </w:r>
            <w:r w:rsidR="006C48EF">
              <w:rPr>
                <w:color w:val="1E293B"/>
                <w:sz w:val="19"/>
                <w:szCs w:val="19"/>
              </w:rPr>
              <w:t>3 ou 4</w:t>
            </w:r>
            <w:r>
              <w:rPr>
                <w:color w:val="1E293B"/>
                <w:sz w:val="19"/>
                <w:szCs w:val="19"/>
              </w:rPr>
              <w:t xml:space="preserve"> élèves constitués à l’avance et ordre de rotation précisé</w:t>
            </w:r>
          </w:p>
          <w:p w14:paraId="5EB86822" w14:textId="77777777" w:rsidR="00B82CB9" w:rsidRDefault="00000000">
            <w:pPr>
              <w:spacing w:before="40" w:after="40"/>
            </w:pPr>
            <w:r>
              <w:rPr>
                <w:i/>
                <w:iCs/>
                <w:color w:val="475569"/>
                <w:sz w:val="18"/>
                <w:szCs w:val="18"/>
              </w:rPr>
              <w:t>Garder la situation de Léa affichée au tableau pendant toute la séance — les élèves y reviendront en phase 3 avec un regard nouveau.</w:t>
            </w:r>
          </w:p>
        </w:tc>
      </w:tr>
    </w:tbl>
    <w:p w14:paraId="1967F2BA" w14:textId="77777777" w:rsidR="00B82CB9" w:rsidRDefault="00000000">
      <w:pPr>
        <w:pBdr>
          <w:bottom w:val="single" w:sz="10" w:space="0" w:color="2563EB"/>
        </w:pBdr>
        <w:spacing w:before="260" w:after="130"/>
      </w:pPr>
      <w:proofErr w:type="gramStart"/>
      <w:r>
        <w:rPr>
          <w:b/>
          <w:bCs/>
          <w:color w:val="2563EB"/>
          <w:sz w:val="26"/>
          <w:szCs w:val="26"/>
        </w:rPr>
        <w:t>🎯  2</w:t>
      </w:r>
      <w:proofErr w:type="gramEnd"/>
      <w:r>
        <w:rPr>
          <w:b/>
          <w:bCs/>
          <w:color w:val="2563EB"/>
          <w:sz w:val="26"/>
          <w:szCs w:val="26"/>
        </w:rPr>
        <w:t>. OBJECTIFS DE LA SÉANCE</w:t>
      </w:r>
    </w:p>
    <w:p w14:paraId="43D781D7" w14:textId="77777777" w:rsidR="00B82CB9" w:rsidRDefault="00B82CB9">
      <w:pPr>
        <w:spacing w:before="80" w:after="80"/>
      </w:pPr>
    </w:p>
    <w:tbl>
      <w:tblPr>
        <w:tblW w:w="10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772"/>
      </w:tblGrid>
      <w:tr w:rsidR="00B82CB9" w14:paraId="4AE6104C" w14:textId="77777777">
        <w:tblPrEx>
          <w:tblCellMar>
            <w:top w:w="0" w:type="dxa"/>
            <w:bottom w:w="0" w:type="dxa"/>
          </w:tblCellMar>
        </w:tblPrEx>
        <w:tc>
          <w:tcPr>
            <w:tcW w:w="10772" w:type="dxa"/>
            <w:tcBorders>
              <w:top w:val="single" w:sz="1" w:space="0" w:color="2563EB"/>
              <w:left w:val="single" w:sz="1" w:space="0" w:color="2563EB"/>
              <w:bottom w:val="single" w:sz="1" w:space="0" w:color="2563EB"/>
              <w:right w:val="single" w:sz="1" w:space="0" w:color="2563EB"/>
            </w:tcBorders>
            <w:shd w:val="clear" w:color="auto" w:fill="2563EB"/>
            <w:tcMar>
              <w:top w:w="100" w:type="dxa"/>
              <w:left w:w="150" w:type="dxa"/>
              <w:bottom w:w="100" w:type="dxa"/>
              <w:right w:w="150" w:type="dxa"/>
            </w:tcMar>
            <w:vAlign w:val="center"/>
          </w:tcPr>
          <w:p w14:paraId="3D9CFEC1" w14:textId="77777777" w:rsidR="00B82CB9" w:rsidRDefault="00000000">
            <w:pPr>
              <w:jc w:val="center"/>
            </w:pPr>
            <w:r>
              <w:rPr>
                <w:b/>
                <w:bCs/>
                <w:color w:val="FFFFFF"/>
                <w:sz w:val="21"/>
                <w:szCs w:val="21"/>
              </w:rPr>
              <w:t>Situation déclenchante — Le cas de Léa</w:t>
            </w:r>
          </w:p>
        </w:tc>
      </w:tr>
      <w:tr w:rsidR="00B82CB9" w14:paraId="0F684334" w14:textId="77777777">
        <w:tblPrEx>
          <w:tblCellMar>
            <w:top w:w="0" w:type="dxa"/>
            <w:bottom w:w="0" w:type="dxa"/>
          </w:tblCellMar>
        </w:tblPrEx>
        <w:tc>
          <w:tcPr>
            <w:tcW w:w="10772" w:type="dxa"/>
            <w:tcBorders>
              <w:top w:val="single" w:sz="4" w:space="0" w:color="CCCCCC"/>
              <w:left w:val="single" w:sz="4" w:space="0" w:color="CCCCCC"/>
              <w:bottom w:val="single" w:sz="4" w:space="0" w:color="CCCCCC"/>
              <w:right w:val="single" w:sz="4" w:space="0" w:color="CCCCCC"/>
            </w:tcBorders>
            <w:shd w:val="clear" w:color="auto" w:fill="DBEAFE"/>
            <w:tcMar>
              <w:top w:w="90" w:type="dxa"/>
              <w:left w:w="140" w:type="dxa"/>
              <w:bottom w:w="90" w:type="dxa"/>
              <w:right w:w="140" w:type="dxa"/>
            </w:tcMar>
          </w:tcPr>
          <w:p w14:paraId="770C19CF" w14:textId="77777777" w:rsidR="00B82CB9" w:rsidRDefault="00000000">
            <w:pPr>
              <w:spacing w:before="40" w:after="40"/>
            </w:pPr>
            <w:r>
              <w:rPr>
                <w:i/>
                <w:iCs/>
                <w:color w:val="475569"/>
                <w:sz w:val="18"/>
                <w:szCs w:val="18"/>
              </w:rPr>
              <w:t>« Léa reçoit un mail de son collège lui demandant son mot de passe ENT. Elle clique sur le lien et change son mot de passe. Le lendemain, quelqu’un publie des messages haineux depuis son compte. »</w:t>
            </w:r>
          </w:p>
          <w:p w14:paraId="2647111D" w14:textId="77777777" w:rsidR="00B82CB9" w:rsidRDefault="00000000">
            <w:pPr>
              <w:spacing w:before="40" w:after="40"/>
            </w:pPr>
            <w:r>
              <w:rPr>
                <w:b/>
                <w:bCs/>
                <w:color w:val="1E293B"/>
                <w:sz w:val="19"/>
                <w:szCs w:val="19"/>
              </w:rPr>
              <w:t xml:space="preserve">Questions à poser : </w:t>
            </w:r>
            <w:r>
              <w:rPr>
                <w:color w:val="1E293B"/>
                <w:sz w:val="19"/>
                <w:szCs w:val="19"/>
              </w:rPr>
              <w:t>Combien d’erreurs Léa a-t-elle commises ? Lesquelles ?</w:t>
            </w:r>
          </w:p>
        </w:tc>
      </w:tr>
      <w:tr w:rsidR="00B82CB9" w14:paraId="0E65C85D" w14:textId="77777777">
        <w:tblPrEx>
          <w:tblCellMar>
            <w:top w:w="0" w:type="dxa"/>
            <w:bottom w:w="0" w:type="dxa"/>
          </w:tblCellMar>
        </w:tblPrEx>
        <w:tc>
          <w:tcPr>
            <w:tcW w:w="10772" w:type="dxa"/>
            <w:tcBorders>
              <w:top w:val="single" w:sz="1" w:space="0" w:color="2563EB"/>
              <w:left w:val="single" w:sz="1" w:space="0" w:color="2563EB"/>
              <w:bottom w:val="single" w:sz="1" w:space="0" w:color="2563EB"/>
              <w:right w:val="single" w:sz="1" w:space="0" w:color="2563EB"/>
            </w:tcBorders>
            <w:shd w:val="clear" w:color="auto" w:fill="2563EB"/>
            <w:tcMar>
              <w:top w:w="100" w:type="dxa"/>
              <w:left w:w="150" w:type="dxa"/>
              <w:bottom w:w="100" w:type="dxa"/>
              <w:right w:w="150" w:type="dxa"/>
            </w:tcMar>
            <w:vAlign w:val="center"/>
          </w:tcPr>
          <w:p w14:paraId="2DE6E82D" w14:textId="77777777" w:rsidR="00B82CB9" w:rsidRDefault="00000000">
            <w:pPr>
              <w:jc w:val="center"/>
            </w:pPr>
            <w:r>
              <w:rPr>
                <w:b/>
                <w:bCs/>
                <w:color w:val="FFFFFF"/>
                <w:sz w:val="21"/>
                <w:szCs w:val="21"/>
              </w:rPr>
              <w:t>Objectif principal</w:t>
            </w:r>
          </w:p>
        </w:tc>
      </w:tr>
      <w:tr w:rsidR="00B82CB9" w14:paraId="12AD7955" w14:textId="77777777">
        <w:tblPrEx>
          <w:tblCellMar>
            <w:top w:w="0" w:type="dxa"/>
            <w:bottom w:w="0" w:type="dxa"/>
          </w:tblCellMar>
        </w:tblPrEx>
        <w:tc>
          <w:tcPr>
            <w:tcW w:w="10772" w:type="dxa"/>
            <w:tcBorders>
              <w:top w:val="single" w:sz="4" w:space="0" w:color="CCCCCC"/>
              <w:left w:val="single" w:sz="4" w:space="0" w:color="CCCCCC"/>
              <w:bottom w:val="single" w:sz="4" w:space="0" w:color="CCCCCC"/>
              <w:right w:val="single" w:sz="4" w:space="0" w:color="CCCCCC"/>
            </w:tcBorders>
            <w:shd w:val="clear" w:color="auto" w:fill="F8FAFC"/>
            <w:tcMar>
              <w:top w:w="90" w:type="dxa"/>
              <w:left w:w="140" w:type="dxa"/>
              <w:bottom w:w="90" w:type="dxa"/>
              <w:right w:w="140" w:type="dxa"/>
            </w:tcMar>
          </w:tcPr>
          <w:p w14:paraId="71C44C3B" w14:textId="77777777" w:rsidR="00B82CB9" w:rsidRDefault="00000000">
            <w:pPr>
              <w:spacing w:before="40" w:after="40"/>
            </w:pPr>
            <w:r>
              <w:rPr>
                <w:color w:val="1E293B"/>
                <w:sz w:val="19"/>
                <w:szCs w:val="19"/>
              </w:rPr>
              <w:t>Découvrir et comprendre les 4 grands enjeux de la sécurité numérique au collège.</w:t>
            </w:r>
          </w:p>
        </w:tc>
      </w:tr>
      <w:tr w:rsidR="00B82CB9" w14:paraId="40EAFE6A" w14:textId="77777777">
        <w:tblPrEx>
          <w:tblCellMar>
            <w:top w:w="0" w:type="dxa"/>
            <w:bottom w:w="0" w:type="dxa"/>
          </w:tblCellMar>
        </w:tblPrEx>
        <w:tc>
          <w:tcPr>
            <w:tcW w:w="10772" w:type="dxa"/>
            <w:tcBorders>
              <w:top w:val="single" w:sz="1" w:space="0" w:color="2563EB"/>
              <w:left w:val="single" w:sz="1" w:space="0" w:color="2563EB"/>
              <w:bottom w:val="single" w:sz="1" w:space="0" w:color="2563EB"/>
              <w:right w:val="single" w:sz="1" w:space="0" w:color="2563EB"/>
            </w:tcBorders>
            <w:shd w:val="clear" w:color="auto" w:fill="2563EB"/>
            <w:tcMar>
              <w:top w:w="100" w:type="dxa"/>
              <w:left w:w="150" w:type="dxa"/>
              <w:bottom w:w="100" w:type="dxa"/>
              <w:right w:w="150" w:type="dxa"/>
            </w:tcMar>
            <w:vAlign w:val="center"/>
          </w:tcPr>
          <w:p w14:paraId="24147C23" w14:textId="77777777" w:rsidR="00B82CB9" w:rsidRDefault="00000000">
            <w:pPr>
              <w:jc w:val="center"/>
            </w:pPr>
            <w:r>
              <w:rPr>
                <w:b/>
                <w:bCs/>
                <w:color w:val="FFFFFF"/>
                <w:sz w:val="21"/>
                <w:szCs w:val="21"/>
              </w:rPr>
              <w:t>L’élève doit savoir faire à la fin de la séance</w:t>
            </w:r>
          </w:p>
        </w:tc>
      </w:tr>
      <w:tr w:rsidR="00B82CB9" w14:paraId="19160D17" w14:textId="77777777">
        <w:tblPrEx>
          <w:tblCellMar>
            <w:top w:w="0" w:type="dxa"/>
            <w:bottom w:w="0" w:type="dxa"/>
          </w:tblCellMar>
        </w:tblPrEx>
        <w:tc>
          <w:tcPr>
            <w:tcW w:w="10772" w:type="dxa"/>
            <w:tcBorders>
              <w:top w:val="single" w:sz="4" w:space="0" w:color="CCCCCC"/>
              <w:left w:val="single" w:sz="4" w:space="0" w:color="CCCCCC"/>
              <w:bottom w:val="single" w:sz="4" w:space="0" w:color="CCCCCC"/>
              <w:right w:val="single" w:sz="4" w:space="0" w:color="CCCCCC"/>
            </w:tcBorders>
            <w:shd w:val="clear" w:color="auto" w:fill="F8FAFC"/>
            <w:tcMar>
              <w:top w:w="90" w:type="dxa"/>
              <w:left w:w="140" w:type="dxa"/>
              <w:bottom w:w="90" w:type="dxa"/>
              <w:right w:w="140" w:type="dxa"/>
            </w:tcMar>
          </w:tcPr>
          <w:p w14:paraId="122F0F16" w14:textId="77777777" w:rsidR="00B82CB9" w:rsidRDefault="00000000">
            <w:pPr>
              <w:pStyle w:val="ListParagraph"/>
              <w:numPr>
                <w:ilvl w:val="0"/>
                <w:numId w:val="2"/>
              </w:numPr>
              <w:spacing w:before="30" w:after="30"/>
            </w:pPr>
            <w:r>
              <w:rPr>
                <w:color w:val="1E293B"/>
                <w:sz w:val="19"/>
                <w:szCs w:val="19"/>
              </w:rPr>
              <w:t>Identifier les risques numériques (phishing, mot de passe faible, cyberviolence)</w:t>
            </w:r>
          </w:p>
          <w:p w14:paraId="32628C05" w14:textId="77777777" w:rsidR="00B82CB9" w:rsidRDefault="00000000">
            <w:pPr>
              <w:pStyle w:val="ListParagraph"/>
              <w:numPr>
                <w:ilvl w:val="0"/>
                <w:numId w:val="2"/>
              </w:numPr>
              <w:spacing w:before="30" w:after="30"/>
            </w:pPr>
            <w:r>
              <w:rPr>
                <w:color w:val="1E293B"/>
                <w:sz w:val="19"/>
                <w:szCs w:val="19"/>
              </w:rPr>
              <w:t>Adopter des comportements responsables en ligne (signaler, réagir, protéger ses accès)</w:t>
            </w:r>
          </w:p>
          <w:p w14:paraId="09A26B2B" w14:textId="77777777" w:rsidR="00B82CB9" w:rsidRDefault="00000000">
            <w:pPr>
              <w:pStyle w:val="ListParagraph"/>
              <w:numPr>
                <w:ilvl w:val="0"/>
                <w:numId w:val="2"/>
              </w:numPr>
              <w:spacing w:before="30" w:after="30"/>
            </w:pPr>
            <w:r>
              <w:rPr>
                <w:color w:val="1E293B"/>
                <w:sz w:val="19"/>
                <w:szCs w:val="19"/>
              </w:rPr>
              <w:t>Connaître ses droits et devoirs numériques (licences CC, droit à l’image, propriété intellectuelle)</w:t>
            </w:r>
          </w:p>
          <w:p w14:paraId="36F611CF" w14:textId="77777777" w:rsidR="00B82CB9" w:rsidRDefault="00000000">
            <w:pPr>
              <w:pStyle w:val="ListParagraph"/>
              <w:numPr>
                <w:ilvl w:val="0"/>
                <w:numId w:val="2"/>
              </w:numPr>
              <w:spacing w:before="30" w:after="30"/>
            </w:pPr>
            <w:r>
              <w:rPr>
                <w:color w:val="1E293B"/>
                <w:sz w:val="19"/>
                <w:szCs w:val="19"/>
              </w:rPr>
              <w:t>Reconnaître les 4 erreurs de Léa après avoir fait les ateliers</w:t>
            </w:r>
          </w:p>
        </w:tc>
      </w:tr>
    </w:tbl>
    <w:p w14:paraId="1F6DAAB6" w14:textId="04815385" w:rsidR="00B82CB9" w:rsidRDefault="006C48EF">
      <w:pPr>
        <w:pBdr>
          <w:bottom w:val="single" w:sz="10" w:space="0" w:color="7C3AED"/>
        </w:pBdr>
        <w:spacing w:before="260" w:after="130"/>
      </w:pPr>
      <w:r>
        <w:rPr>
          <w:rFonts w:ascii="Segoe UI Emoji" w:hAnsi="Segoe UI Emoji" w:cs="Segoe UI Emoji"/>
          <w:b/>
          <w:bCs/>
          <w:color w:val="7C3AED"/>
          <w:sz w:val="26"/>
          <w:szCs w:val="26"/>
        </w:rPr>
        <w:t>🏅</w:t>
      </w:r>
      <w:r>
        <w:rPr>
          <w:b/>
          <w:bCs/>
          <w:color w:val="7C3AED"/>
          <w:sz w:val="26"/>
          <w:szCs w:val="26"/>
        </w:rPr>
        <w:t xml:space="preserve"> 3</w:t>
      </w:r>
      <w:r w:rsidR="00000000">
        <w:rPr>
          <w:b/>
          <w:bCs/>
          <w:color w:val="7C3AED"/>
          <w:sz w:val="26"/>
          <w:szCs w:val="26"/>
        </w:rPr>
        <w:t>. COMPÉTENCES</w:t>
      </w:r>
    </w:p>
    <w:p w14:paraId="4D3ACFE6" w14:textId="77777777" w:rsidR="00B82CB9" w:rsidRDefault="00000000">
      <w:pPr>
        <w:spacing w:before="70" w:after="70"/>
      </w:pPr>
      <w:r>
        <w:rPr>
          <w:i/>
          <w:iCs/>
          <w:color w:val="94A3B8"/>
          <w:sz w:val="17"/>
          <w:szCs w:val="17"/>
        </w:rPr>
        <w:t>Auto-évaluation intégrée à chaque atelier (Non acquis / En cours / Acquis). 3 critères par atelier.</w:t>
      </w:r>
    </w:p>
    <w:p w14:paraId="644684D7" w14:textId="77777777" w:rsidR="00B82CB9" w:rsidRDefault="00B82CB9">
      <w:pPr>
        <w:spacing w:before="80" w:after="80"/>
      </w:pPr>
    </w:p>
    <w:tbl>
      <w:tblPr>
        <w:tblW w:w="10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800"/>
        <w:gridCol w:w="3000"/>
        <w:gridCol w:w="2972"/>
      </w:tblGrid>
      <w:tr w:rsidR="00B82CB9" w14:paraId="3C1022C1" w14:textId="77777777">
        <w:tblPrEx>
          <w:tblCellMar>
            <w:top w:w="0" w:type="dxa"/>
            <w:bottom w:w="0" w:type="dxa"/>
          </w:tblCellMar>
        </w:tblPrEx>
        <w:tc>
          <w:tcPr>
            <w:tcW w:w="4800" w:type="dxa"/>
            <w:tcBorders>
              <w:top w:val="single" w:sz="1" w:space="0" w:color="7C3AED"/>
              <w:left w:val="single" w:sz="1" w:space="0" w:color="7C3AED"/>
              <w:bottom w:val="single" w:sz="1" w:space="0" w:color="7C3AED"/>
              <w:right w:val="single" w:sz="1" w:space="0" w:color="7C3AED"/>
            </w:tcBorders>
            <w:shd w:val="clear" w:color="auto" w:fill="7C3AED"/>
            <w:tcMar>
              <w:top w:w="100" w:type="dxa"/>
              <w:left w:w="150" w:type="dxa"/>
              <w:bottom w:w="100" w:type="dxa"/>
              <w:right w:w="150" w:type="dxa"/>
            </w:tcMar>
            <w:vAlign w:val="center"/>
          </w:tcPr>
          <w:p w14:paraId="00632797" w14:textId="77777777" w:rsidR="00B82CB9" w:rsidRDefault="00000000">
            <w:pPr>
              <w:jc w:val="center"/>
            </w:pPr>
            <w:r>
              <w:rPr>
                <w:b/>
                <w:bCs/>
                <w:color w:val="FFFFFF"/>
                <w:sz w:val="21"/>
                <w:szCs w:val="21"/>
              </w:rPr>
              <w:t>Compétence</w:t>
            </w:r>
          </w:p>
        </w:tc>
        <w:tc>
          <w:tcPr>
            <w:tcW w:w="3000" w:type="dxa"/>
            <w:tcBorders>
              <w:top w:val="single" w:sz="1" w:space="0" w:color="7C3AED"/>
              <w:left w:val="single" w:sz="1" w:space="0" w:color="7C3AED"/>
              <w:bottom w:val="single" w:sz="1" w:space="0" w:color="7C3AED"/>
              <w:right w:val="single" w:sz="1" w:space="0" w:color="7C3AED"/>
            </w:tcBorders>
            <w:shd w:val="clear" w:color="auto" w:fill="7C3AED"/>
            <w:tcMar>
              <w:top w:w="100" w:type="dxa"/>
              <w:left w:w="150" w:type="dxa"/>
              <w:bottom w:w="100" w:type="dxa"/>
              <w:right w:w="150" w:type="dxa"/>
            </w:tcMar>
            <w:vAlign w:val="center"/>
          </w:tcPr>
          <w:p w14:paraId="76F28C84" w14:textId="77777777" w:rsidR="00B82CB9" w:rsidRDefault="00000000">
            <w:pPr>
              <w:jc w:val="center"/>
            </w:pPr>
            <w:r>
              <w:rPr>
                <w:b/>
                <w:bCs/>
                <w:color w:val="FFFFFF"/>
                <w:sz w:val="21"/>
                <w:szCs w:val="21"/>
              </w:rPr>
              <w:t>Référence</w:t>
            </w:r>
          </w:p>
        </w:tc>
        <w:tc>
          <w:tcPr>
            <w:tcW w:w="2972" w:type="dxa"/>
            <w:tcBorders>
              <w:top w:val="single" w:sz="1" w:space="0" w:color="7C3AED"/>
              <w:left w:val="single" w:sz="1" w:space="0" w:color="7C3AED"/>
              <w:bottom w:val="single" w:sz="1" w:space="0" w:color="7C3AED"/>
              <w:right w:val="single" w:sz="1" w:space="0" w:color="7C3AED"/>
            </w:tcBorders>
            <w:shd w:val="clear" w:color="auto" w:fill="7C3AED"/>
            <w:tcMar>
              <w:top w:w="100" w:type="dxa"/>
              <w:left w:w="150" w:type="dxa"/>
              <w:bottom w:w="100" w:type="dxa"/>
              <w:right w:w="150" w:type="dxa"/>
            </w:tcMar>
            <w:vAlign w:val="center"/>
          </w:tcPr>
          <w:p w14:paraId="52059ACA" w14:textId="77777777" w:rsidR="00B82CB9" w:rsidRDefault="00000000">
            <w:pPr>
              <w:jc w:val="center"/>
            </w:pPr>
            <w:r>
              <w:rPr>
                <w:b/>
                <w:bCs/>
                <w:color w:val="FFFFFF"/>
                <w:sz w:val="21"/>
                <w:szCs w:val="21"/>
              </w:rPr>
              <w:t xml:space="preserve">Auto-éval. </w:t>
            </w:r>
            <w:proofErr w:type="gramStart"/>
            <w:r>
              <w:rPr>
                <w:b/>
                <w:bCs/>
                <w:color w:val="FFFFFF"/>
                <w:sz w:val="21"/>
                <w:szCs w:val="21"/>
              </w:rPr>
              <w:t>élève</w:t>
            </w:r>
            <w:proofErr w:type="gramEnd"/>
          </w:p>
        </w:tc>
      </w:tr>
      <w:tr w:rsidR="00B82CB9" w14:paraId="4B052994" w14:textId="77777777">
        <w:tblPrEx>
          <w:tblCellMar>
            <w:top w:w="0" w:type="dxa"/>
            <w:bottom w:w="0" w:type="dxa"/>
          </w:tblCellMar>
        </w:tblPrEx>
        <w:tc>
          <w:tcPr>
            <w:tcW w:w="4800" w:type="dxa"/>
            <w:tcBorders>
              <w:top w:val="single" w:sz="4" w:space="0" w:color="CCCCCC"/>
              <w:left w:val="single" w:sz="4" w:space="0" w:color="CCCCCC"/>
              <w:bottom w:val="single" w:sz="4" w:space="0" w:color="CCCCCC"/>
              <w:right w:val="single" w:sz="4" w:space="0" w:color="CCCCCC"/>
            </w:tcBorders>
            <w:shd w:val="clear" w:color="auto" w:fill="FFFFFF"/>
            <w:tcMar>
              <w:top w:w="90" w:type="dxa"/>
              <w:left w:w="140" w:type="dxa"/>
              <w:bottom w:w="90" w:type="dxa"/>
              <w:right w:w="140" w:type="dxa"/>
            </w:tcMar>
          </w:tcPr>
          <w:p w14:paraId="52122B1E" w14:textId="77777777" w:rsidR="00B82CB9" w:rsidRDefault="00000000">
            <w:pPr>
              <w:spacing w:before="40" w:after="40"/>
            </w:pPr>
            <w:r>
              <w:rPr>
                <w:color w:val="1E293B"/>
                <w:sz w:val="19"/>
                <w:szCs w:val="19"/>
              </w:rPr>
              <w:lastRenderedPageBreak/>
              <w:t>Identifier les risques numériques — mot de passe, phishing</w:t>
            </w:r>
          </w:p>
        </w:tc>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90" w:type="dxa"/>
              <w:left w:w="140" w:type="dxa"/>
              <w:bottom w:w="90" w:type="dxa"/>
              <w:right w:w="140" w:type="dxa"/>
            </w:tcMar>
          </w:tcPr>
          <w:p w14:paraId="1E0CF20C" w14:textId="77777777" w:rsidR="00B82CB9" w:rsidRDefault="00000000">
            <w:pPr>
              <w:spacing w:before="40" w:after="40"/>
            </w:pPr>
            <w:r>
              <w:rPr>
                <w:i/>
                <w:iCs/>
                <w:color w:val="475569"/>
                <w:sz w:val="18"/>
                <w:szCs w:val="18"/>
              </w:rPr>
              <w:t>Vie numérique — CRCN 2025</w:t>
            </w:r>
          </w:p>
        </w:tc>
        <w:tc>
          <w:tcPr>
            <w:tcW w:w="2972" w:type="dxa"/>
            <w:tcBorders>
              <w:top w:val="single" w:sz="4" w:space="0" w:color="CCCCCC"/>
              <w:left w:val="single" w:sz="4" w:space="0" w:color="CCCCCC"/>
              <w:bottom w:val="single" w:sz="4" w:space="0" w:color="CCCCCC"/>
              <w:right w:val="single" w:sz="4" w:space="0" w:color="CCCCCC"/>
            </w:tcBorders>
            <w:shd w:val="clear" w:color="auto" w:fill="FFFFFF"/>
            <w:tcMar>
              <w:top w:w="85" w:type="dxa"/>
              <w:left w:w="140" w:type="dxa"/>
              <w:bottom w:w="85" w:type="dxa"/>
              <w:right w:w="140" w:type="dxa"/>
            </w:tcMar>
          </w:tcPr>
          <w:p w14:paraId="71AE6928" w14:textId="77777777" w:rsidR="00B82CB9" w:rsidRDefault="00000000">
            <w:r>
              <w:rPr>
                <w:color w:val="1E293B"/>
                <w:sz w:val="19"/>
                <w:szCs w:val="19"/>
              </w:rPr>
              <w:t>Ateliers 1 &amp; 2</w:t>
            </w:r>
          </w:p>
        </w:tc>
      </w:tr>
      <w:tr w:rsidR="00B82CB9" w14:paraId="6EB50E3D" w14:textId="77777777">
        <w:tblPrEx>
          <w:tblCellMar>
            <w:top w:w="0" w:type="dxa"/>
            <w:bottom w:w="0" w:type="dxa"/>
          </w:tblCellMar>
        </w:tblPrEx>
        <w:tc>
          <w:tcPr>
            <w:tcW w:w="4800" w:type="dxa"/>
            <w:tcBorders>
              <w:top w:val="single" w:sz="4" w:space="0" w:color="CCCCCC"/>
              <w:left w:val="single" w:sz="4" w:space="0" w:color="CCCCCC"/>
              <w:bottom w:val="single" w:sz="4" w:space="0" w:color="CCCCCC"/>
              <w:right w:val="single" w:sz="4" w:space="0" w:color="CCCCCC"/>
            </w:tcBorders>
            <w:shd w:val="clear" w:color="auto" w:fill="F8FAFC"/>
            <w:tcMar>
              <w:top w:w="90" w:type="dxa"/>
              <w:left w:w="140" w:type="dxa"/>
              <w:bottom w:w="90" w:type="dxa"/>
              <w:right w:w="140" w:type="dxa"/>
            </w:tcMar>
          </w:tcPr>
          <w:p w14:paraId="2018EAF5" w14:textId="77777777" w:rsidR="00B82CB9" w:rsidRDefault="00000000">
            <w:pPr>
              <w:spacing w:before="40" w:after="40"/>
            </w:pPr>
            <w:r>
              <w:rPr>
                <w:color w:val="1E293B"/>
                <w:sz w:val="19"/>
                <w:szCs w:val="19"/>
              </w:rPr>
              <w:t>Adopter des comportements responsables en ligne — signaler, réagir</w:t>
            </w:r>
          </w:p>
        </w:tc>
        <w:tc>
          <w:tcPr>
            <w:tcW w:w="3000" w:type="dxa"/>
            <w:tcBorders>
              <w:top w:val="single" w:sz="4" w:space="0" w:color="CCCCCC"/>
              <w:left w:val="single" w:sz="4" w:space="0" w:color="CCCCCC"/>
              <w:bottom w:val="single" w:sz="4" w:space="0" w:color="CCCCCC"/>
              <w:right w:val="single" w:sz="4" w:space="0" w:color="CCCCCC"/>
            </w:tcBorders>
            <w:shd w:val="clear" w:color="auto" w:fill="F8FAFC"/>
            <w:tcMar>
              <w:top w:w="90" w:type="dxa"/>
              <w:left w:w="140" w:type="dxa"/>
              <w:bottom w:w="90" w:type="dxa"/>
              <w:right w:w="140" w:type="dxa"/>
            </w:tcMar>
          </w:tcPr>
          <w:p w14:paraId="76FA8AD3" w14:textId="77777777" w:rsidR="00B82CB9" w:rsidRDefault="00000000">
            <w:pPr>
              <w:spacing w:before="40" w:after="40"/>
            </w:pPr>
            <w:r>
              <w:rPr>
                <w:i/>
                <w:iCs/>
                <w:color w:val="475569"/>
                <w:sz w:val="18"/>
                <w:szCs w:val="18"/>
              </w:rPr>
              <w:t>Citoyenneté — CRCN 2025</w:t>
            </w:r>
          </w:p>
        </w:tc>
        <w:tc>
          <w:tcPr>
            <w:tcW w:w="2972" w:type="dxa"/>
            <w:tcBorders>
              <w:top w:val="single" w:sz="4" w:space="0" w:color="CCCCCC"/>
              <w:left w:val="single" w:sz="4" w:space="0" w:color="CCCCCC"/>
              <w:bottom w:val="single" w:sz="4" w:space="0" w:color="CCCCCC"/>
              <w:right w:val="single" w:sz="4" w:space="0" w:color="CCCCCC"/>
            </w:tcBorders>
            <w:shd w:val="clear" w:color="auto" w:fill="F8FAFC"/>
            <w:tcMar>
              <w:top w:w="85" w:type="dxa"/>
              <w:left w:w="140" w:type="dxa"/>
              <w:bottom w:w="85" w:type="dxa"/>
              <w:right w:w="140" w:type="dxa"/>
            </w:tcMar>
          </w:tcPr>
          <w:p w14:paraId="04ACA7FB" w14:textId="77777777" w:rsidR="00B82CB9" w:rsidRDefault="00000000">
            <w:r>
              <w:rPr>
                <w:color w:val="1E293B"/>
                <w:sz w:val="19"/>
                <w:szCs w:val="19"/>
              </w:rPr>
              <w:t>Atelier 3</w:t>
            </w:r>
          </w:p>
        </w:tc>
      </w:tr>
      <w:tr w:rsidR="00B82CB9" w14:paraId="3D5439F7" w14:textId="77777777">
        <w:tblPrEx>
          <w:tblCellMar>
            <w:top w:w="0" w:type="dxa"/>
            <w:bottom w:w="0" w:type="dxa"/>
          </w:tblCellMar>
        </w:tblPrEx>
        <w:tc>
          <w:tcPr>
            <w:tcW w:w="4800" w:type="dxa"/>
            <w:tcBorders>
              <w:top w:val="single" w:sz="4" w:space="0" w:color="CCCCCC"/>
              <w:left w:val="single" w:sz="4" w:space="0" w:color="CCCCCC"/>
              <w:bottom w:val="single" w:sz="4" w:space="0" w:color="CCCCCC"/>
              <w:right w:val="single" w:sz="4" w:space="0" w:color="CCCCCC"/>
            </w:tcBorders>
            <w:shd w:val="clear" w:color="auto" w:fill="FFFFFF"/>
            <w:tcMar>
              <w:top w:w="90" w:type="dxa"/>
              <w:left w:w="140" w:type="dxa"/>
              <w:bottom w:w="90" w:type="dxa"/>
              <w:right w:w="140" w:type="dxa"/>
            </w:tcMar>
          </w:tcPr>
          <w:p w14:paraId="32F033FF" w14:textId="77777777" w:rsidR="00B82CB9" w:rsidRDefault="00000000">
            <w:pPr>
              <w:spacing w:before="40" w:after="40"/>
            </w:pPr>
            <w:r>
              <w:rPr>
                <w:color w:val="1E293B"/>
                <w:sz w:val="19"/>
                <w:szCs w:val="19"/>
              </w:rPr>
              <w:t>Connaître ses droits et devoirs numériques — licences CC, droit à l’image</w:t>
            </w:r>
          </w:p>
        </w:tc>
        <w:tc>
          <w:tcPr>
            <w:tcW w:w="3000" w:type="dxa"/>
            <w:tcBorders>
              <w:top w:val="single" w:sz="4" w:space="0" w:color="CCCCCC"/>
              <w:left w:val="single" w:sz="4" w:space="0" w:color="CCCCCC"/>
              <w:bottom w:val="single" w:sz="4" w:space="0" w:color="CCCCCC"/>
              <w:right w:val="single" w:sz="4" w:space="0" w:color="CCCCCC"/>
            </w:tcBorders>
            <w:shd w:val="clear" w:color="auto" w:fill="FFFFFF"/>
            <w:tcMar>
              <w:top w:w="90" w:type="dxa"/>
              <w:left w:w="140" w:type="dxa"/>
              <w:bottom w:w="90" w:type="dxa"/>
              <w:right w:w="140" w:type="dxa"/>
            </w:tcMar>
          </w:tcPr>
          <w:p w14:paraId="44077E9A" w14:textId="77777777" w:rsidR="00B82CB9" w:rsidRDefault="00000000">
            <w:pPr>
              <w:spacing w:before="40" w:after="40"/>
            </w:pPr>
            <w:r>
              <w:rPr>
                <w:i/>
                <w:iCs/>
                <w:color w:val="475569"/>
                <w:sz w:val="18"/>
                <w:szCs w:val="18"/>
              </w:rPr>
              <w:t>Pensée critique / CPS — CRCN 2025</w:t>
            </w:r>
          </w:p>
        </w:tc>
        <w:tc>
          <w:tcPr>
            <w:tcW w:w="2972" w:type="dxa"/>
            <w:tcBorders>
              <w:top w:val="single" w:sz="4" w:space="0" w:color="CCCCCC"/>
              <w:left w:val="single" w:sz="4" w:space="0" w:color="CCCCCC"/>
              <w:bottom w:val="single" w:sz="4" w:space="0" w:color="CCCCCC"/>
              <w:right w:val="single" w:sz="4" w:space="0" w:color="CCCCCC"/>
            </w:tcBorders>
            <w:shd w:val="clear" w:color="auto" w:fill="FFFFFF"/>
            <w:tcMar>
              <w:top w:w="85" w:type="dxa"/>
              <w:left w:w="140" w:type="dxa"/>
              <w:bottom w:w="85" w:type="dxa"/>
              <w:right w:w="140" w:type="dxa"/>
            </w:tcMar>
          </w:tcPr>
          <w:p w14:paraId="6E909FED" w14:textId="77777777" w:rsidR="00B82CB9" w:rsidRDefault="00000000">
            <w:r>
              <w:rPr>
                <w:color w:val="1E293B"/>
                <w:sz w:val="19"/>
                <w:szCs w:val="19"/>
              </w:rPr>
              <w:t>Atelier 4</w:t>
            </w:r>
          </w:p>
        </w:tc>
      </w:tr>
    </w:tbl>
    <w:p w14:paraId="64346DE7" w14:textId="77777777" w:rsidR="00B82CB9" w:rsidRDefault="00000000">
      <w:pPr>
        <w:pBdr>
          <w:bottom w:val="single" w:sz="10" w:space="0" w:color="1A2E40"/>
        </w:pBdr>
        <w:spacing w:before="260" w:after="130"/>
      </w:pPr>
      <w:r>
        <w:rPr>
          <w:b/>
          <w:bCs/>
          <w:color w:val="1A2E40"/>
          <w:sz w:val="26"/>
          <w:szCs w:val="26"/>
        </w:rPr>
        <w:t>⏱  4. DÉROULEMENT DE LA SÉANCE — 1h30</w:t>
      </w:r>
    </w:p>
    <w:p w14:paraId="4A691015" w14:textId="77777777" w:rsidR="00B82CB9" w:rsidRDefault="00B82CB9">
      <w:pPr>
        <w:spacing w:before="80" w:after="80"/>
      </w:pPr>
    </w:p>
    <w:tbl>
      <w:tblPr>
        <w:tblW w:w="10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00"/>
        <w:gridCol w:w="5636"/>
        <w:gridCol w:w="3436"/>
      </w:tblGrid>
      <w:tr w:rsidR="00B82CB9" w14:paraId="137178C3" w14:textId="77777777">
        <w:tblPrEx>
          <w:tblCellMar>
            <w:top w:w="0" w:type="dxa"/>
            <w:bottom w:w="0" w:type="dxa"/>
          </w:tblCellMar>
        </w:tblPrEx>
        <w:tc>
          <w:tcPr>
            <w:tcW w:w="1700"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3B9AD550" w14:textId="77777777" w:rsidR="00B82CB9" w:rsidRDefault="00000000">
            <w:pPr>
              <w:jc w:val="center"/>
            </w:pPr>
            <w:r>
              <w:rPr>
                <w:b/>
                <w:bCs/>
                <w:color w:val="FFFFFF"/>
                <w:sz w:val="21"/>
                <w:szCs w:val="21"/>
              </w:rPr>
              <w:t>Phase / Durée</w:t>
            </w:r>
          </w:p>
        </w:tc>
        <w:tc>
          <w:tcPr>
            <w:tcW w:w="5636"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3DF6362E" w14:textId="77777777" w:rsidR="00B82CB9" w:rsidRDefault="00000000">
            <w:pPr>
              <w:jc w:val="center"/>
            </w:pPr>
            <w:r>
              <w:rPr>
                <w:b/>
                <w:bCs/>
                <w:color w:val="FFFFFF"/>
                <w:sz w:val="21"/>
                <w:szCs w:val="21"/>
              </w:rPr>
              <w:t>Consignes enseignant &amp; déroulement détaillé</w:t>
            </w:r>
          </w:p>
        </w:tc>
        <w:tc>
          <w:tcPr>
            <w:tcW w:w="3436"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29894D91" w14:textId="77777777" w:rsidR="00B82CB9" w:rsidRDefault="00000000">
            <w:pPr>
              <w:jc w:val="center"/>
            </w:pPr>
            <w:r>
              <w:rPr>
                <w:b/>
                <w:bCs/>
                <w:color w:val="FFFFFF"/>
                <w:sz w:val="21"/>
                <w:szCs w:val="21"/>
              </w:rPr>
              <w:t>Points de vigilance / Ressources</w:t>
            </w:r>
          </w:p>
        </w:tc>
      </w:tr>
      <w:tr w:rsidR="00B82CB9" w14:paraId="1ABD4EA0" w14:textId="77777777">
        <w:tblPrEx>
          <w:tblCellMar>
            <w:top w:w="0" w:type="dxa"/>
            <w:bottom w:w="0" w:type="dxa"/>
          </w:tblCellMar>
        </w:tblPrEx>
        <w:tc>
          <w:tcPr>
            <w:tcW w:w="1700" w:type="dxa"/>
            <w:tcBorders>
              <w:top w:val="single" w:sz="8" w:space="0" w:color="2563EB"/>
              <w:left w:val="single" w:sz="8" w:space="0" w:color="2563EB"/>
              <w:bottom w:val="single" w:sz="8" w:space="0" w:color="2563EB"/>
              <w:right w:val="single" w:sz="8" w:space="0" w:color="2563EB"/>
            </w:tcBorders>
            <w:shd w:val="clear" w:color="auto" w:fill="DBEAFE"/>
            <w:tcMar>
              <w:top w:w="100" w:type="dxa"/>
              <w:left w:w="120" w:type="dxa"/>
              <w:bottom w:w="100" w:type="dxa"/>
              <w:right w:w="120" w:type="dxa"/>
            </w:tcMar>
            <w:vAlign w:val="center"/>
          </w:tcPr>
          <w:p w14:paraId="03329674" w14:textId="77777777" w:rsidR="00B82CB9" w:rsidRDefault="00000000">
            <w:pPr>
              <w:jc w:val="center"/>
            </w:pPr>
            <w:r>
              <w:rPr>
                <w:b/>
                <w:bCs/>
                <w:color w:val="2563EB"/>
                <w:sz w:val="19"/>
                <w:szCs w:val="19"/>
              </w:rPr>
              <w:t>🟦 PHASE 1 LANCEMENT</w:t>
            </w:r>
          </w:p>
          <w:p w14:paraId="46C289CD" w14:textId="77777777" w:rsidR="00B82CB9" w:rsidRDefault="00000000">
            <w:pPr>
              <w:jc w:val="center"/>
            </w:pPr>
            <w:r>
              <w:rPr>
                <w:i/>
                <w:iCs/>
                <w:color w:val="2563EB"/>
                <w:sz w:val="17"/>
                <w:szCs w:val="17"/>
              </w:rPr>
              <w:t>10 min Classe entière</w:t>
            </w:r>
          </w:p>
        </w:tc>
        <w:tc>
          <w:tcPr>
            <w:tcW w:w="5636" w:type="dxa"/>
            <w:tcBorders>
              <w:top w:val="single" w:sz="4" w:space="0" w:color="CCCCCC"/>
              <w:left w:val="single" w:sz="4" w:space="0" w:color="CCCCCC"/>
              <w:bottom w:val="single" w:sz="4" w:space="0" w:color="CCCCCC"/>
              <w:right w:val="single" w:sz="4" w:space="0" w:color="CCCCCC"/>
            </w:tcBorders>
            <w:shd w:val="clear" w:color="auto" w:fill="FFFFFF"/>
            <w:tcMar>
              <w:top w:w="90" w:type="dxa"/>
              <w:left w:w="140" w:type="dxa"/>
              <w:bottom w:w="90" w:type="dxa"/>
              <w:right w:w="140" w:type="dxa"/>
            </w:tcMar>
          </w:tcPr>
          <w:p w14:paraId="302D5704" w14:textId="77777777" w:rsidR="00B82CB9" w:rsidRDefault="00000000">
            <w:pPr>
              <w:spacing w:before="40" w:after="40"/>
            </w:pPr>
            <w:r>
              <w:rPr>
                <w:b/>
                <w:bCs/>
                <w:color w:val="1E293B"/>
                <w:sz w:val="19"/>
                <w:szCs w:val="19"/>
              </w:rPr>
              <w:t>Le cas de Léa — Situation déclenchante.</w:t>
            </w:r>
          </w:p>
          <w:p w14:paraId="56700141" w14:textId="77777777" w:rsidR="00B82CB9" w:rsidRDefault="00000000">
            <w:pPr>
              <w:spacing w:before="40" w:after="40"/>
            </w:pPr>
            <w:r>
              <w:rPr>
                <w:color w:val="1E293B"/>
                <w:sz w:val="19"/>
                <w:szCs w:val="19"/>
              </w:rPr>
              <w:t>Projeter la situation au tableau et la garder affichée pendant toute la séance.</w:t>
            </w:r>
          </w:p>
          <w:p w14:paraId="21ECFB6C" w14:textId="77777777" w:rsidR="00B82CB9" w:rsidRDefault="00000000">
            <w:pPr>
              <w:spacing w:before="40" w:after="40"/>
            </w:pPr>
            <w:r>
              <w:rPr>
                <w:color w:val="1E293B"/>
                <w:sz w:val="19"/>
                <w:szCs w:val="19"/>
              </w:rPr>
              <w:t xml:space="preserve">Poser à la classe : </w:t>
            </w:r>
            <w:r>
              <w:rPr>
                <w:i/>
                <w:iCs/>
                <w:color w:val="475569"/>
                <w:sz w:val="18"/>
                <w:szCs w:val="18"/>
              </w:rPr>
              <w:t>« Combien d’erreurs Léa a-t-elle commises ? Lesquelles ? »</w:t>
            </w:r>
          </w:p>
          <w:p w14:paraId="1B762BCA" w14:textId="77777777" w:rsidR="00B82CB9" w:rsidRDefault="00000000">
            <w:pPr>
              <w:spacing w:before="40" w:after="40"/>
            </w:pPr>
            <w:r>
              <w:rPr>
                <w:color w:val="1E293B"/>
                <w:sz w:val="19"/>
                <w:szCs w:val="19"/>
              </w:rPr>
              <w:t>Recueillir les réponses intuitives. L’enseignant note les 4 thèmes au tableau au fil des réponses :</w:t>
            </w:r>
          </w:p>
          <w:p w14:paraId="1F7A97C9" w14:textId="77777777" w:rsidR="00B82CB9" w:rsidRDefault="00000000">
            <w:pPr>
              <w:pStyle w:val="ListParagraph"/>
              <w:numPr>
                <w:ilvl w:val="0"/>
                <w:numId w:val="2"/>
              </w:numPr>
              <w:spacing w:before="30" w:after="30"/>
            </w:pPr>
            <w:r>
              <w:rPr>
                <w:color w:val="1E293B"/>
                <w:sz w:val="19"/>
                <w:szCs w:val="19"/>
              </w:rPr>
              <w:t xml:space="preserve">🔐 Mot de </w:t>
            </w:r>
            <w:proofErr w:type="gramStart"/>
            <w:r>
              <w:rPr>
                <w:color w:val="1E293B"/>
                <w:sz w:val="19"/>
                <w:szCs w:val="19"/>
              </w:rPr>
              <w:t>passe  ·</w:t>
            </w:r>
            <w:proofErr w:type="gramEnd"/>
            <w:r>
              <w:rPr>
                <w:color w:val="1E293B"/>
                <w:sz w:val="19"/>
                <w:szCs w:val="19"/>
              </w:rPr>
              <w:t xml:space="preserve">  🎣 Hameçonnage  ·  🚫 Cyberviolence  ·  ©️ Propriété intellectuelle</w:t>
            </w:r>
          </w:p>
          <w:p w14:paraId="3D1DC4B9" w14:textId="77777777" w:rsidR="00B82CB9" w:rsidRDefault="00000000">
            <w:pPr>
              <w:spacing w:before="40" w:after="40"/>
            </w:pPr>
            <w:r>
              <w:rPr>
                <w:color w:val="1E293B"/>
                <w:sz w:val="19"/>
                <w:szCs w:val="19"/>
              </w:rPr>
              <w:t>Distribuer les fiches ateliers (4 pages). Expliquer le principe :</w:t>
            </w:r>
          </w:p>
          <w:p w14:paraId="3A10CAB8" w14:textId="77777777" w:rsidR="00B82CB9" w:rsidRDefault="00000000">
            <w:pPr>
              <w:pStyle w:val="ListParagraph"/>
              <w:numPr>
                <w:ilvl w:val="0"/>
                <w:numId w:val="2"/>
              </w:numPr>
              <w:spacing w:before="30" w:after="30"/>
            </w:pPr>
            <w:r>
              <w:rPr>
                <w:color w:val="1E293B"/>
                <w:sz w:val="19"/>
                <w:szCs w:val="19"/>
              </w:rPr>
              <w:t>Chaque groupe commence sur un atelier différent</w:t>
            </w:r>
          </w:p>
          <w:p w14:paraId="313DC2B2" w14:textId="77777777" w:rsidR="00B82CB9" w:rsidRDefault="00000000">
            <w:pPr>
              <w:pStyle w:val="ListParagraph"/>
              <w:numPr>
                <w:ilvl w:val="0"/>
                <w:numId w:val="2"/>
              </w:numPr>
              <w:spacing w:before="30" w:after="30"/>
            </w:pPr>
            <w:r>
              <w:rPr>
                <w:color w:val="1E293B"/>
                <w:sz w:val="19"/>
                <w:szCs w:val="19"/>
              </w:rPr>
              <w:t xml:space="preserve">Signal de rotation toutes les 20 min (minuteur de la page ou </w:t>
            </w:r>
            <w:proofErr w:type="spellStart"/>
            <w:r>
              <w:rPr>
                <w:color w:val="1E293B"/>
                <w:sz w:val="19"/>
                <w:szCs w:val="19"/>
              </w:rPr>
              <w:t>timer</w:t>
            </w:r>
            <w:proofErr w:type="spellEnd"/>
            <w:r>
              <w:rPr>
                <w:color w:val="1E293B"/>
                <w:sz w:val="19"/>
                <w:szCs w:val="19"/>
              </w:rPr>
              <w:t xml:space="preserve"> externe)</w:t>
            </w:r>
          </w:p>
          <w:p w14:paraId="2962F5F1" w14:textId="77777777" w:rsidR="00B82CB9" w:rsidRDefault="00000000">
            <w:pPr>
              <w:pStyle w:val="ListParagraph"/>
              <w:numPr>
                <w:ilvl w:val="0"/>
                <w:numId w:val="2"/>
              </w:numPr>
              <w:spacing w:before="30" w:after="30"/>
            </w:pPr>
            <w:r>
              <w:rPr>
                <w:color w:val="1E293B"/>
                <w:sz w:val="19"/>
                <w:szCs w:val="19"/>
              </w:rPr>
              <w:t>Chaque élève garde sa fiche et la complète au fur et à mesure</w:t>
            </w:r>
          </w:p>
        </w:tc>
        <w:tc>
          <w:tcPr>
            <w:tcW w:w="3436" w:type="dxa"/>
            <w:tcBorders>
              <w:top w:val="single" w:sz="4" w:space="0" w:color="CCCCCC"/>
              <w:left w:val="single" w:sz="4" w:space="0" w:color="CCCCCC"/>
              <w:bottom w:val="single" w:sz="4" w:space="0" w:color="CCCCCC"/>
              <w:right w:val="single" w:sz="4" w:space="0" w:color="CCCCCC"/>
            </w:tcBorders>
            <w:shd w:val="clear" w:color="auto" w:fill="F8FAFC"/>
            <w:tcMar>
              <w:top w:w="90" w:type="dxa"/>
              <w:left w:w="140" w:type="dxa"/>
              <w:bottom w:w="90" w:type="dxa"/>
              <w:right w:w="140" w:type="dxa"/>
            </w:tcMar>
          </w:tcPr>
          <w:p w14:paraId="5481D8C5" w14:textId="77777777" w:rsidR="00B82CB9" w:rsidRDefault="00000000">
            <w:pPr>
              <w:spacing w:before="40" w:after="40"/>
            </w:pPr>
            <w:r>
              <w:rPr>
                <w:b/>
                <w:bCs/>
                <w:color w:val="DC2626"/>
                <w:sz w:val="19"/>
                <w:szCs w:val="19"/>
              </w:rPr>
              <w:t>Ne pas révéler les erreurs de Léa</w:t>
            </w:r>
            <w:r>
              <w:rPr>
                <w:color w:val="1E293B"/>
                <w:sz w:val="19"/>
                <w:szCs w:val="19"/>
              </w:rPr>
              <w:t xml:space="preserve"> — la phase 3 le fera.</w:t>
            </w:r>
          </w:p>
          <w:p w14:paraId="1465DC94" w14:textId="77777777" w:rsidR="00B82CB9" w:rsidRDefault="00000000">
            <w:pPr>
              <w:spacing w:before="40" w:after="40"/>
            </w:pPr>
            <w:r>
              <w:rPr>
                <w:b/>
                <w:bCs/>
                <w:color w:val="D97706"/>
                <w:sz w:val="19"/>
                <w:szCs w:val="19"/>
              </w:rPr>
              <w:t>Situation de Léa affichée en permanence</w:t>
            </w:r>
            <w:r>
              <w:rPr>
                <w:color w:val="1E293B"/>
                <w:sz w:val="19"/>
                <w:szCs w:val="19"/>
              </w:rPr>
              <w:t xml:space="preserve"> — les élèves y reviendront avec un regard nouveau.</w:t>
            </w:r>
          </w:p>
          <w:p w14:paraId="22CBD988" w14:textId="706DD0E2" w:rsidR="00B82CB9" w:rsidRDefault="00000000">
            <w:pPr>
              <w:spacing w:before="40" w:after="40"/>
            </w:pPr>
            <w:r>
              <w:rPr>
                <w:i/>
                <w:iCs/>
                <w:color w:val="475569"/>
                <w:sz w:val="18"/>
                <w:szCs w:val="18"/>
              </w:rPr>
              <w:t xml:space="preserve">Minuteur tester avant le cours — si KO → </w:t>
            </w:r>
            <w:proofErr w:type="spellStart"/>
            <w:r>
              <w:rPr>
                <w:i/>
                <w:iCs/>
                <w:color w:val="475569"/>
                <w:sz w:val="18"/>
                <w:szCs w:val="18"/>
              </w:rPr>
              <w:t>timer</w:t>
            </w:r>
            <w:proofErr w:type="spellEnd"/>
            <w:r>
              <w:rPr>
                <w:i/>
                <w:iCs/>
                <w:color w:val="475569"/>
                <w:sz w:val="18"/>
                <w:szCs w:val="18"/>
              </w:rPr>
              <w:t xml:space="preserve"> téléphone.</w:t>
            </w:r>
          </w:p>
          <w:p w14:paraId="0164FFFD" w14:textId="77777777" w:rsidR="00B82CB9" w:rsidRDefault="00000000">
            <w:pPr>
              <w:spacing w:before="40" w:after="40"/>
            </w:pPr>
            <w:r>
              <w:rPr>
                <w:i/>
                <w:iCs/>
                <w:color w:val="475569"/>
                <w:sz w:val="18"/>
                <w:szCs w:val="18"/>
              </w:rPr>
              <w:t>Préciser l’ordre de rotation au tableau.</w:t>
            </w:r>
          </w:p>
        </w:tc>
      </w:tr>
      <w:tr w:rsidR="00B82CB9" w14:paraId="10EF08B8" w14:textId="77777777">
        <w:tblPrEx>
          <w:tblCellMar>
            <w:top w:w="0" w:type="dxa"/>
            <w:bottom w:w="0" w:type="dxa"/>
          </w:tblCellMar>
        </w:tblPrEx>
        <w:tc>
          <w:tcPr>
            <w:tcW w:w="1700" w:type="dxa"/>
            <w:tcBorders>
              <w:top w:val="single" w:sz="8" w:space="0" w:color="059669"/>
              <w:left w:val="single" w:sz="8" w:space="0" w:color="059669"/>
              <w:bottom w:val="single" w:sz="8" w:space="0" w:color="059669"/>
              <w:right w:val="single" w:sz="8" w:space="0" w:color="059669"/>
            </w:tcBorders>
            <w:shd w:val="clear" w:color="auto" w:fill="D1FAE5"/>
            <w:tcMar>
              <w:top w:w="100" w:type="dxa"/>
              <w:left w:w="120" w:type="dxa"/>
              <w:bottom w:w="100" w:type="dxa"/>
              <w:right w:w="120" w:type="dxa"/>
            </w:tcMar>
            <w:vAlign w:val="center"/>
          </w:tcPr>
          <w:p w14:paraId="6B7E0F10" w14:textId="77777777" w:rsidR="00B82CB9" w:rsidRDefault="00000000">
            <w:pPr>
              <w:jc w:val="center"/>
            </w:pPr>
            <w:r>
              <w:rPr>
                <w:b/>
                <w:bCs/>
                <w:color w:val="059669"/>
                <w:sz w:val="19"/>
                <w:szCs w:val="19"/>
              </w:rPr>
              <w:t>🟩 PHASE 2 4 ATELIERS EN ROTATION</w:t>
            </w:r>
          </w:p>
          <w:p w14:paraId="5E14D455" w14:textId="1E6A64F9" w:rsidR="00B82CB9" w:rsidRDefault="00000000">
            <w:pPr>
              <w:jc w:val="center"/>
            </w:pPr>
            <w:r>
              <w:rPr>
                <w:i/>
                <w:iCs/>
                <w:color w:val="059669"/>
                <w:sz w:val="17"/>
                <w:szCs w:val="17"/>
              </w:rPr>
              <w:t xml:space="preserve">80 min 4 groupes de </w:t>
            </w:r>
            <w:r w:rsidR="006C48EF">
              <w:rPr>
                <w:i/>
                <w:iCs/>
                <w:color w:val="059669"/>
                <w:sz w:val="17"/>
                <w:szCs w:val="17"/>
              </w:rPr>
              <w:t>3 ou 4</w:t>
            </w:r>
            <w:r>
              <w:rPr>
                <w:i/>
                <w:iCs/>
                <w:color w:val="059669"/>
                <w:sz w:val="17"/>
                <w:szCs w:val="17"/>
              </w:rPr>
              <w:t xml:space="preserve"> élèves rotation / 20 min</w:t>
            </w:r>
          </w:p>
        </w:tc>
        <w:tc>
          <w:tcPr>
            <w:tcW w:w="5636" w:type="dxa"/>
            <w:tcBorders>
              <w:top w:val="single" w:sz="4" w:space="0" w:color="CCCCCC"/>
              <w:left w:val="single" w:sz="4" w:space="0" w:color="CCCCCC"/>
              <w:bottom w:val="single" w:sz="4" w:space="0" w:color="CCCCCC"/>
              <w:right w:val="single" w:sz="4" w:space="0" w:color="CCCCCC"/>
            </w:tcBorders>
            <w:shd w:val="clear" w:color="auto" w:fill="FFFFFF"/>
            <w:tcMar>
              <w:top w:w="90" w:type="dxa"/>
              <w:left w:w="140" w:type="dxa"/>
              <w:bottom w:w="90" w:type="dxa"/>
              <w:right w:w="140" w:type="dxa"/>
            </w:tcMar>
          </w:tcPr>
          <w:p w14:paraId="60229852" w14:textId="77777777" w:rsidR="00B82CB9" w:rsidRDefault="00000000">
            <w:pPr>
              <w:spacing w:before="40" w:after="40"/>
            </w:pPr>
            <w:r>
              <w:rPr>
                <w:b/>
                <w:bCs/>
                <w:color w:val="2563EB"/>
                <w:sz w:val="19"/>
                <w:szCs w:val="19"/>
              </w:rPr>
              <w:t>🔐 ATELIER 1 — Mon mot de passe est-il solide ?</w:t>
            </w:r>
          </w:p>
          <w:p w14:paraId="2A3A5AA8" w14:textId="77777777" w:rsidR="00B82CB9" w:rsidRDefault="00000000">
            <w:pPr>
              <w:spacing w:before="40" w:after="40"/>
            </w:pPr>
            <w:r>
              <w:rPr>
                <w:i/>
                <w:iCs/>
                <w:color w:val="475569"/>
                <w:sz w:val="18"/>
                <w:szCs w:val="18"/>
              </w:rPr>
              <w:t>Ordinateurs — nordpass.com/</w:t>
            </w:r>
            <w:proofErr w:type="spellStart"/>
            <w:r>
              <w:rPr>
                <w:i/>
                <w:iCs/>
                <w:color w:val="475569"/>
                <w:sz w:val="18"/>
                <w:szCs w:val="18"/>
              </w:rPr>
              <w:t>fr</w:t>
            </w:r>
            <w:proofErr w:type="spellEnd"/>
            <w:r>
              <w:rPr>
                <w:i/>
                <w:iCs/>
                <w:color w:val="475569"/>
                <w:sz w:val="18"/>
                <w:szCs w:val="18"/>
              </w:rPr>
              <w:t>/</w:t>
            </w:r>
            <w:proofErr w:type="spellStart"/>
            <w:r>
              <w:rPr>
                <w:i/>
                <w:iCs/>
                <w:color w:val="475569"/>
                <w:sz w:val="18"/>
                <w:szCs w:val="18"/>
              </w:rPr>
              <w:t>secure-password</w:t>
            </w:r>
            <w:proofErr w:type="spellEnd"/>
            <w:r>
              <w:rPr>
                <w:i/>
                <w:iCs/>
                <w:color w:val="475569"/>
                <w:sz w:val="18"/>
                <w:szCs w:val="18"/>
              </w:rPr>
              <w:t>/</w:t>
            </w:r>
          </w:p>
          <w:p w14:paraId="1BB4A2D8" w14:textId="77777777" w:rsidR="00B82CB9" w:rsidRDefault="00000000">
            <w:pPr>
              <w:pStyle w:val="ListParagraph"/>
              <w:numPr>
                <w:ilvl w:val="0"/>
                <w:numId w:val="2"/>
              </w:numPr>
              <w:spacing w:before="30" w:after="30"/>
            </w:pPr>
            <w:r>
              <w:rPr>
                <w:color w:val="1E293B"/>
                <w:sz w:val="19"/>
                <w:szCs w:val="19"/>
              </w:rPr>
              <w:t>Étape 1 : tester 5 mots de passe fictifs — compléter le tableau (temps de craquage / niveau / ce qui pose problème)</w:t>
            </w:r>
          </w:p>
          <w:p w14:paraId="7BD7FAB4" w14:textId="77777777" w:rsidR="00B82CB9" w:rsidRDefault="00000000">
            <w:pPr>
              <w:pStyle w:val="ListParagraph"/>
              <w:numPr>
                <w:ilvl w:val="0"/>
                <w:numId w:val="2"/>
              </w:numPr>
              <w:spacing w:before="30" w:after="30"/>
            </w:pPr>
            <w:proofErr w:type="gramStart"/>
            <w:r>
              <w:rPr>
                <w:color w:val="1E293B"/>
                <w:sz w:val="19"/>
                <w:szCs w:val="19"/>
              </w:rPr>
              <w:t>12345  ·</w:t>
            </w:r>
            <w:proofErr w:type="gramEnd"/>
            <w:r>
              <w:rPr>
                <w:color w:val="1E293B"/>
                <w:sz w:val="19"/>
                <w:szCs w:val="19"/>
              </w:rPr>
              <w:t xml:space="preserve">  pierre  ·  Pierre2010  ·  P!err3_2O1O  ·  MonChatS4appelleGrizou!</w:t>
            </w:r>
          </w:p>
          <w:p w14:paraId="27B9BB1C" w14:textId="77777777" w:rsidR="00B82CB9" w:rsidRDefault="00000000">
            <w:pPr>
              <w:pStyle w:val="ListParagraph"/>
              <w:numPr>
                <w:ilvl w:val="0"/>
                <w:numId w:val="2"/>
              </w:numPr>
              <w:spacing w:before="30" w:after="30"/>
            </w:pPr>
            <w:r>
              <w:rPr>
                <w:color w:val="1E293B"/>
                <w:sz w:val="19"/>
                <w:szCs w:val="19"/>
              </w:rPr>
              <w:t>Étape 2 : déduire les 4 règles d’un bon mot de passe (longueur · majuscules · chiffres · caractères spéciaux)</w:t>
            </w:r>
          </w:p>
          <w:p w14:paraId="1B4BF46B" w14:textId="77777777" w:rsidR="00B82CB9" w:rsidRDefault="00000000">
            <w:pPr>
              <w:pStyle w:val="ListParagraph"/>
              <w:numPr>
                <w:ilvl w:val="0"/>
                <w:numId w:val="2"/>
              </w:numPr>
              <w:spacing w:before="30" w:after="30"/>
            </w:pPr>
            <w:r>
              <w:rPr>
                <w:color w:val="1E293B"/>
                <w:sz w:val="19"/>
                <w:szCs w:val="19"/>
              </w:rPr>
              <w:t>Étape 3 : créer un mot de passe fictif solide et expliquer pourquoi il est robuste</w:t>
            </w:r>
          </w:p>
          <w:p w14:paraId="4BEC7F24" w14:textId="77777777" w:rsidR="00B82CB9" w:rsidRDefault="00000000">
            <w:pPr>
              <w:pStyle w:val="ListParagraph"/>
              <w:numPr>
                <w:ilvl w:val="0"/>
                <w:numId w:val="2"/>
              </w:numPr>
              <w:spacing w:before="30" w:after="30"/>
            </w:pPr>
            <w:r>
              <w:rPr>
                <w:color w:val="1E293B"/>
                <w:sz w:val="19"/>
                <w:szCs w:val="19"/>
              </w:rPr>
              <w:t>Étape 4 : lien ENT — identifier où modifier son mot de passe sur l’espace de travail</w:t>
            </w:r>
          </w:p>
          <w:p w14:paraId="4AD672DA" w14:textId="77777777" w:rsidR="00B82CB9" w:rsidRDefault="00000000">
            <w:pPr>
              <w:pStyle w:val="ListParagraph"/>
              <w:numPr>
                <w:ilvl w:val="0"/>
                <w:numId w:val="2"/>
              </w:numPr>
              <w:spacing w:before="30" w:after="30"/>
            </w:pPr>
            <w:r>
              <w:rPr>
                <w:color w:val="1E293B"/>
                <w:sz w:val="19"/>
                <w:szCs w:val="19"/>
              </w:rPr>
              <w:t>Auto-évaluation : 3 critères (tester/comparer · déduire les règles · créer et expliquer)</w:t>
            </w:r>
          </w:p>
          <w:p w14:paraId="2000E8D1" w14:textId="77777777" w:rsidR="00B82CB9" w:rsidRDefault="00B82CB9">
            <w:pPr>
              <w:spacing w:before="80" w:after="80"/>
            </w:pPr>
          </w:p>
          <w:p w14:paraId="5DF068AD" w14:textId="77777777" w:rsidR="00B82CB9" w:rsidRDefault="00000000">
            <w:pPr>
              <w:spacing w:before="40" w:after="40"/>
            </w:pPr>
            <w:r>
              <w:rPr>
                <w:b/>
                <w:bCs/>
                <w:color w:val="D97706"/>
                <w:sz w:val="19"/>
                <w:szCs w:val="19"/>
              </w:rPr>
              <w:t>🎣 ATELIER 2 — C’est de l’hameçonnage ?</w:t>
            </w:r>
          </w:p>
          <w:p w14:paraId="6AEC8B03" w14:textId="77777777" w:rsidR="00B82CB9" w:rsidRDefault="00000000">
            <w:pPr>
              <w:spacing w:before="40" w:after="40"/>
            </w:pPr>
            <w:r>
              <w:rPr>
                <w:i/>
                <w:iCs/>
                <w:color w:val="475569"/>
                <w:sz w:val="18"/>
                <w:szCs w:val="18"/>
              </w:rPr>
              <w:t xml:space="preserve">4 captures de mails (2 vrais + 2 </w:t>
            </w:r>
            <w:proofErr w:type="gramStart"/>
            <w:r>
              <w:rPr>
                <w:i/>
                <w:iCs/>
                <w:color w:val="475569"/>
                <w:sz w:val="18"/>
                <w:szCs w:val="18"/>
              </w:rPr>
              <w:t>phishing</w:t>
            </w:r>
            <w:proofErr w:type="gramEnd"/>
            <w:r>
              <w:rPr>
                <w:i/>
                <w:iCs/>
                <w:color w:val="475569"/>
                <w:sz w:val="18"/>
                <w:szCs w:val="18"/>
              </w:rPr>
              <w:t>) : cantine · iPad · CDI · Pronote</w:t>
            </w:r>
          </w:p>
          <w:p w14:paraId="0F9DEDF3" w14:textId="77777777" w:rsidR="00B82CB9" w:rsidRDefault="00000000">
            <w:pPr>
              <w:pStyle w:val="ListParagraph"/>
              <w:numPr>
                <w:ilvl w:val="0"/>
                <w:numId w:val="2"/>
              </w:numPr>
              <w:spacing w:before="30" w:after="30"/>
            </w:pPr>
            <w:r>
              <w:rPr>
                <w:color w:val="1E293B"/>
                <w:sz w:val="19"/>
                <w:szCs w:val="19"/>
              </w:rPr>
              <w:t>Étape 1 : analyser les 4 mails — cocher les 5 indices suspects (adresse expéditeur · fautes · lien bizarre · demande d’infos · urgence exagérée) — verdict : vrai ou phishing ?</w:t>
            </w:r>
          </w:p>
          <w:p w14:paraId="38BE407F" w14:textId="77777777" w:rsidR="00B82CB9" w:rsidRDefault="00000000">
            <w:pPr>
              <w:pStyle w:val="ListParagraph"/>
              <w:numPr>
                <w:ilvl w:val="0"/>
                <w:numId w:val="2"/>
              </w:numPr>
              <w:spacing w:before="30" w:after="30"/>
            </w:pPr>
            <w:r>
              <w:rPr>
                <w:color w:val="1E293B"/>
                <w:sz w:val="19"/>
                <w:szCs w:val="19"/>
              </w:rPr>
              <w:t>Étape 2 : rédiger la règle d’or face à un mail suspect en ses propres mots</w:t>
            </w:r>
          </w:p>
          <w:p w14:paraId="75BD0AF8" w14:textId="77777777" w:rsidR="00B82CB9" w:rsidRDefault="00000000">
            <w:pPr>
              <w:pStyle w:val="ListParagraph"/>
              <w:numPr>
                <w:ilvl w:val="0"/>
                <w:numId w:val="2"/>
              </w:numPr>
              <w:spacing w:before="30" w:after="30"/>
            </w:pPr>
            <w:r>
              <w:rPr>
                <w:color w:val="1E293B"/>
                <w:sz w:val="19"/>
                <w:szCs w:val="19"/>
              </w:rPr>
              <w:lastRenderedPageBreak/>
              <w:t>Étape 3 : 3 questions (définition phishing · pourquoi ne jamais cliquer · que faire si on a cliqué)</w:t>
            </w:r>
          </w:p>
          <w:p w14:paraId="705ACD31" w14:textId="77777777" w:rsidR="00B82CB9" w:rsidRDefault="00000000">
            <w:pPr>
              <w:pStyle w:val="ListParagraph"/>
              <w:numPr>
                <w:ilvl w:val="0"/>
                <w:numId w:val="2"/>
              </w:numPr>
              <w:spacing w:before="30" w:after="30"/>
            </w:pPr>
            <w:r>
              <w:rPr>
                <w:color w:val="1E293B"/>
                <w:sz w:val="19"/>
                <w:szCs w:val="19"/>
              </w:rPr>
              <w:t>Étape 4 : lien ENT — comment reconnaître un vrai mail de l’établissement ?</w:t>
            </w:r>
          </w:p>
          <w:p w14:paraId="667ECFCD" w14:textId="77777777" w:rsidR="00B82CB9" w:rsidRDefault="00000000">
            <w:pPr>
              <w:pStyle w:val="ListParagraph"/>
              <w:numPr>
                <w:ilvl w:val="0"/>
                <w:numId w:val="2"/>
              </w:numPr>
              <w:spacing w:before="30" w:after="30"/>
            </w:pPr>
            <w:r>
              <w:rPr>
                <w:color w:val="1E293B"/>
                <w:sz w:val="19"/>
                <w:szCs w:val="19"/>
              </w:rPr>
              <w:t>Auto-évaluation : 3 critères (identifier les indices · verdict argumenté · règle d’or)</w:t>
            </w:r>
          </w:p>
          <w:p w14:paraId="29F6E72E" w14:textId="77777777" w:rsidR="00B82CB9" w:rsidRDefault="00B82CB9">
            <w:pPr>
              <w:spacing w:before="80" w:after="80"/>
            </w:pPr>
          </w:p>
          <w:p w14:paraId="000FA549" w14:textId="77777777" w:rsidR="00B82CB9" w:rsidRDefault="00000000">
            <w:pPr>
              <w:spacing w:before="40" w:after="40"/>
            </w:pPr>
            <w:r>
              <w:rPr>
                <w:b/>
                <w:bCs/>
                <w:color w:val="DC2626"/>
                <w:sz w:val="19"/>
                <w:szCs w:val="19"/>
              </w:rPr>
              <w:t>🚫 ATELIER 3 — Cyberviolence : je reconnais, je réagis</w:t>
            </w:r>
          </w:p>
          <w:p w14:paraId="73447F43" w14:textId="77777777" w:rsidR="00B82CB9" w:rsidRDefault="00000000">
            <w:pPr>
              <w:spacing w:before="40" w:after="40"/>
            </w:pPr>
            <w:r>
              <w:rPr>
                <w:i/>
                <w:iCs/>
                <w:color w:val="475569"/>
                <w:sz w:val="18"/>
                <w:szCs w:val="18"/>
              </w:rPr>
              <w:t>Fiche 6 situations + numéro 3018</w:t>
            </w:r>
          </w:p>
          <w:p w14:paraId="25D331D1" w14:textId="77777777" w:rsidR="00B82CB9" w:rsidRDefault="00000000">
            <w:pPr>
              <w:pStyle w:val="ListParagraph"/>
              <w:numPr>
                <w:ilvl w:val="0"/>
                <w:numId w:val="2"/>
              </w:numPr>
              <w:spacing w:before="30" w:after="30"/>
            </w:pPr>
            <w:r>
              <w:rPr>
                <w:color w:val="1E293B"/>
                <w:sz w:val="19"/>
                <w:szCs w:val="19"/>
              </w:rPr>
              <w:t>Étape 1 : analyser 6 situations (Tom/messages insultants · Léna/photo partagée · Samir/exclusion · Jade/compte piraté · combat filmé/publié · Adam/menaces) — forme de cyberviolence, rôles, réaction</w:t>
            </w:r>
          </w:p>
          <w:p w14:paraId="322AE596" w14:textId="77777777" w:rsidR="00B82CB9" w:rsidRDefault="00000000">
            <w:pPr>
              <w:pStyle w:val="ListParagraph"/>
              <w:numPr>
                <w:ilvl w:val="0"/>
                <w:numId w:val="2"/>
              </w:numPr>
              <w:spacing w:before="30" w:after="30"/>
            </w:pPr>
            <w:r>
              <w:rPr>
                <w:color w:val="1E293B"/>
                <w:sz w:val="19"/>
                <w:szCs w:val="19"/>
              </w:rPr>
              <w:t>Étape 2 : 5 bons réflexes (ne pas répondre · capture d’écran · adulte de confiance · signaler en interne · signaler plateforme gouvernementale)</w:t>
            </w:r>
          </w:p>
          <w:p w14:paraId="32B669FC" w14:textId="77777777" w:rsidR="00B82CB9" w:rsidRDefault="00000000">
            <w:pPr>
              <w:pStyle w:val="ListParagraph"/>
              <w:numPr>
                <w:ilvl w:val="0"/>
                <w:numId w:val="2"/>
              </w:numPr>
              <w:spacing w:before="30" w:after="30"/>
            </w:pPr>
            <w:r>
              <w:rPr>
                <w:color w:val="1E293B"/>
                <w:sz w:val="19"/>
                <w:szCs w:val="19"/>
              </w:rPr>
              <w:t>Bonus : relier cyberviolence et propriété intellectuelle (droit à l’image)</w:t>
            </w:r>
          </w:p>
          <w:p w14:paraId="1B0CAEC2" w14:textId="77777777" w:rsidR="00B82CB9" w:rsidRDefault="00000000">
            <w:pPr>
              <w:pStyle w:val="ListParagraph"/>
              <w:numPr>
                <w:ilvl w:val="0"/>
                <w:numId w:val="2"/>
              </w:numPr>
              <w:spacing w:before="30" w:after="30"/>
            </w:pPr>
            <w:r>
              <w:rPr>
                <w:color w:val="1E293B"/>
                <w:sz w:val="19"/>
                <w:szCs w:val="19"/>
              </w:rPr>
              <w:t>Lien ENT : que faire si un incident se produit via le collège ?</w:t>
            </w:r>
          </w:p>
          <w:p w14:paraId="50990385" w14:textId="77777777" w:rsidR="00B82CB9" w:rsidRDefault="00000000">
            <w:pPr>
              <w:pStyle w:val="ListParagraph"/>
              <w:numPr>
                <w:ilvl w:val="0"/>
                <w:numId w:val="2"/>
              </w:numPr>
              <w:spacing w:before="30" w:after="30"/>
            </w:pPr>
            <w:r>
              <w:rPr>
                <w:color w:val="1E293B"/>
                <w:sz w:val="19"/>
                <w:szCs w:val="19"/>
              </w:rPr>
              <w:t>Auto-évaluation : 3 critères (identifier la forme · réaction adaptée · connaître le site gouvernemental)</w:t>
            </w:r>
          </w:p>
          <w:p w14:paraId="1928E441" w14:textId="77777777" w:rsidR="00B82CB9" w:rsidRDefault="00B82CB9">
            <w:pPr>
              <w:spacing w:before="80" w:after="80"/>
            </w:pPr>
          </w:p>
          <w:p w14:paraId="50C94A69" w14:textId="77777777" w:rsidR="00B82CB9" w:rsidRDefault="00000000">
            <w:pPr>
              <w:spacing w:before="40" w:after="40"/>
            </w:pPr>
            <w:r>
              <w:rPr>
                <w:b/>
                <w:bCs/>
                <w:color w:val="7C3AED"/>
                <w:sz w:val="19"/>
                <w:szCs w:val="19"/>
              </w:rPr>
              <w:t>©️ ATELIER 4 — C’est à moi ? C’est à toi ?</w:t>
            </w:r>
          </w:p>
          <w:p w14:paraId="55386BD8" w14:textId="77777777" w:rsidR="00B82CB9" w:rsidRDefault="00000000">
            <w:pPr>
              <w:spacing w:before="40" w:after="40"/>
            </w:pPr>
            <w:r>
              <w:rPr>
                <w:i/>
                <w:iCs/>
                <w:color w:val="475569"/>
                <w:sz w:val="18"/>
                <w:szCs w:val="18"/>
              </w:rPr>
              <w:t>Ordinateurs — pixabay.com · unsplash.com</w:t>
            </w:r>
          </w:p>
          <w:p w14:paraId="708E252B" w14:textId="77777777" w:rsidR="00B82CB9" w:rsidRDefault="00000000">
            <w:pPr>
              <w:pStyle w:val="ListParagraph"/>
              <w:numPr>
                <w:ilvl w:val="0"/>
                <w:numId w:val="2"/>
              </w:numPr>
              <w:spacing w:before="30" w:after="30"/>
            </w:pPr>
            <w:r>
              <w:rPr>
                <w:color w:val="1E293B"/>
                <w:sz w:val="19"/>
                <w:szCs w:val="19"/>
              </w:rPr>
              <w:t>Étape 1 : 4 affirmations Vrai/Faux (image Google libre · photo appartient à la personne · libre de droits = sans restriction · partager devoir d’un camarade)</w:t>
            </w:r>
          </w:p>
          <w:p w14:paraId="1834CB73" w14:textId="77777777" w:rsidR="00B82CB9" w:rsidRDefault="00000000">
            <w:pPr>
              <w:pStyle w:val="ListParagraph"/>
              <w:numPr>
                <w:ilvl w:val="0"/>
                <w:numId w:val="2"/>
              </w:numPr>
              <w:spacing w:before="30" w:after="30"/>
            </w:pPr>
            <w:r>
              <w:rPr>
                <w:color w:val="1E293B"/>
                <w:sz w:val="19"/>
                <w:szCs w:val="19"/>
              </w:rPr>
              <w:t xml:space="preserve">Étape 2 : chercher une image libre sur </w:t>
            </w:r>
            <w:proofErr w:type="spellStart"/>
            <w:r>
              <w:rPr>
                <w:color w:val="1E293B"/>
                <w:sz w:val="19"/>
                <w:szCs w:val="19"/>
              </w:rPr>
              <w:t>Pixabay</w:t>
            </w:r>
            <w:proofErr w:type="spellEnd"/>
            <w:r>
              <w:rPr>
                <w:color w:val="1E293B"/>
                <w:sz w:val="19"/>
                <w:szCs w:val="19"/>
              </w:rPr>
              <w:t xml:space="preserve"> ou </w:t>
            </w:r>
            <w:proofErr w:type="spellStart"/>
            <w:r>
              <w:rPr>
                <w:color w:val="1E293B"/>
                <w:sz w:val="19"/>
                <w:szCs w:val="19"/>
              </w:rPr>
              <w:t>Unsplash</w:t>
            </w:r>
            <w:proofErr w:type="spellEnd"/>
            <w:r>
              <w:rPr>
                <w:color w:val="1E293B"/>
                <w:sz w:val="19"/>
                <w:szCs w:val="19"/>
              </w:rPr>
              <w:t xml:space="preserve"> — noter le site, le thème, la licence, si utilisable dans un exposé</w:t>
            </w:r>
          </w:p>
          <w:p w14:paraId="3C6DB2C0" w14:textId="77777777" w:rsidR="00B82CB9" w:rsidRDefault="00000000">
            <w:pPr>
              <w:pStyle w:val="ListParagraph"/>
              <w:numPr>
                <w:ilvl w:val="0"/>
                <w:numId w:val="2"/>
              </w:numPr>
              <w:spacing w:before="30" w:after="30"/>
            </w:pPr>
            <w:r>
              <w:rPr>
                <w:color w:val="1E293B"/>
                <w:sz w:val="19"/>
                <w:szCs w:val="19"/>
              </w:rPr>
              <w:t>Étape 3 : définir en 1 phrase (droit d’auteur · droit à l’image · licence Creative Commons · domaine public)</w:t>
            </w:r>
          </w:p>
          <w:p w14:paraId="576F3D86" w14:textId="77777777" w:rsidR="00B82CB9" w:rsidRDefault="00000000">
            <w:pPr>
              <w:pStyle w:val="ListParagraph"/>
              <w:numPr>
                <w:ilvl w:val="0"/>
                <w:numId w:val="2"/>
              </w:numPr>
              <w:spacing w:before="30" w:after="30"/>
            </w:pPr>
            <w:r>
              <w:rPr>
                <w:color w:val="1E293B"/>
                <w:sz w:val="19"/>
                <w:szCs w:val="19"/>
              </w:rPr>
              <w:t>Lien ENT : à quoi sert le droit à l’image lors de publications sur l’ENT ?</w:t>
            </w:r>
          </w:p>
          <w:p w14:paraId="61982C59" w14:textId="77777777" w:rsidR="00B82CB9" w:rsidRDefault="00000000">
            <w:pPr>
              <w:pStyle w:val="ListParagraph"/>
              <w:numPr>
                <w:ilvl w:val="0"/>
                <w:numId w:val="2"/>
              </w:numPr>
              <w:spacing w:before="30" w:after="30"/>
            </w:pPr>
            <w:r>
              <w:rPr>
                <w:color w:val="1E293B"/>
                <w:sz w:val="19"/>
                <w:szCs w:val="19"/>
              </w:rPr>
              <w:t>Auto-évaluation : 3 critères (Vrai/Faux · trouver une image libre · distinguer droit d’auteur et droit à l’image)</w:t>
            </w:r>
          </w:p>
        </w:tc>
        <w:tc>
          <w:tcPr>
            <w:tcW w:w="3436" w:type="dxa"/>
            <w:tcBorders>
              <w:top w:val="single" w:sz="4" w:space="0" w:color="CCCCCC"/>
              <w:left w:val="single" w:sz="4" w:space="0" w:color="CCCCCC"/>
              <w:bottom w:val="single" w:sz="4" w:space="0" w:color="CCCCCC"/>
              <w:right w:val="single" w:sz="4" w:space="0" w:color="CCCCCC"/>
            </w:tcBorders>
            <w:shd w:val="clear" w:color="auto" w:fill="F8FAFC"/>
            <w:tcMar>
              <w:top w:w="90" w:type="dxa"/>
              <w:left w:w="140" w:type="dxa"/>
              <w:bottom w:w="90" w:type="dxa"/>
              <w:right w:w="140" w:type="dxa"/>
            </w:tcMar>
          </w:tcPr>
          <w:p w14:paraId="25EA370A" w14:textId="77777777" w:rsidR="00B82CB9" w:rsidRDefault="00000000">
            <w:pPr>
              <w:spacing w:before="40" w:after="40"/>
            </w:pPr>
            <w:r>
              <w:rPr>
                <w:b/>
                <w:bCs/>
                <w:color w:val="2563EB"/>
                <w:sz w:val="19"/>
                <w:szCs w:val="19"/>
              </w:rPr>
              <w:lastRenderedPageBreak/>
              <w:t>Atelier 1 :</w:t>
            </w:r>
            <w:r>
              <w:rPr>
                <w:color w:val="1E293B"/>
                <w:sz w:val="19"/>
                <w:szCs w:val="19"/>
              </w:rPr>
              <w:t xml:space="preserve"> </w:t>
            </w:r>
            <w:proofErr w:type="spellStart"/>
            <w:r>
              <w:rPr>
                <w:color w:val="1E293B"/>
                <w:sz w:val="19"/>
                <w:szCs w:val="19"/>
              </w:rPr>
              <w:t>NordPass</w:t>
            </w:r>
            <w:proofErr w:type="spellEnd"/>
            <w:r>
              <w:rPr>
                <w:color w:val="1E293B"/>
                <w:sz w:val="19"/>
                <w:szCs w:val="19"/>
              </w:rPr>
              <w:t xml:space="preserve"> à tester avant le cours — si bloqué → captures d’écran prêtes.</w:t>
            </w:r>
          </w:p>
          <w:p w14:paraId="254E32E8" w14:textId="77777777" w:rsidR="00B82CB9" w:rsidRDefault="00000000">
            <w:pPr>
              <w:spacing w:before="40" w:after="40"/>
            </w:pPr>
            <w:r>
              <w:rPr>
                <w:i/>
                <w:iCs/>
                <w:color w:val="475569"/>
                <w:sz w:val="18"/>
                <w:szCs w:val="18"/>
              </w:rPr>
              <w:t>Ne jamais entrer son vrai mot de passe !</w:t>
            </w:r>
          </w:p>
          <w:p w14:paraId="4403B191" w14:textId="77777777" w:rsidR="00B82CB9" w:rsidRDefault="00B82CB9">
            <w:pPr>
              <w:spacing w:before="80" w:after="80"/>
            </w:pPr>
          </w:p>
          <w:p w14:paraId="5CBFE5DC" w14:textId="77777777" w:rsidR="00B82CB9" w:rsidRDefault="00000000">
            <w:pPr>
              <w:spacing w:before="40" w:after="40"/>
            </w:pPr>
            <w:r>
              <w:rPr>
                <w:b/>
                <w:bCs/>
                <w:color w:val="D97706"/>
                <w:sz w:val="19"/>
                <w:szCs w:val="19"/>
              </w:rPr>
              <w:t>Atelier 2 :</w:t>
            </w:r>
            <w:r>
              <w:rPr>
                <w:color w:val="1E293B"/>
                <w:sz w:val="19"/>
                <w:szCs w:val="19"/>
              </w:rPr>
              <w:t xml:space="preserve"> 2 vrais + 2 </w:t>
            </w:r>
            <w:proofErr w:type="gramStart"/>
            <w:r>
              <w:rPr>
                <w:color w:val="1E293B"/>
                <w:sz w:val="19"/>
                <w:szCs w:val="19"/>
              </w:rPr>
              <w:t>phishing</w:t>
            </w:r>
            <w:proofErr w:type="gramEnd"/>
            <w:r>
              <w:rPr>
                <w:color w:val="1E293B"/>
                <w:sz w:val="19"/>
                <w:szCs w:val="19"/>
              </w:rPr>
              <w:t xml:space="preserve"> — le mail Pronote = lien direct avec le cas de Léa.</w:t>
            </w:r>
          </w:p>
          <w:p w14:paraId="48E20F20" w14:textId="77777777" w:rsidR="00B82CB9" w:rsidRDefault="00000000">
            <w:pPr>
              <w:spacing w:before="40" w:after="40"/>
            </w:pPr>
            <w:r>
              <w:rPr>
                <w:i/>
                <w:iCs/>
                <w:color w:val="475569"/>
                <w:sz w:val="18"/>
                <w:szCs w:val="18"/>
              </w:rPr>
              <w:t>Images cliquables sur la page pour agrandir.</w:t>
            </w:r>
          </w:p>
          <w:p w14:paraId="236B0F2D" w14:textId="77777777" w:rsidR="00B82CB9" w:rsidRDefault="00B82CB9">
            <w:pPr>
              <w:spacing w:before="80" w:after="80"/>
            </w:pPr>
          </w:p>
          <w:p w14:paraId="5D31EEF0" w14:textId="77777777" w:rsidR="00B82CB9" w:rsidRDefault="00000000">
            <w:pPr>
              <w:spacing w:before="40" w:after="40"/>
            </w:pPr>
            <w:r>
              <w:rPr>
                <w:b/>
                <w:bCs/>
                <w:color w:val="DC2626"/>
                <w:sz w:val="19"/>
                <w:szCs w:val="19"/>
              </w:rPr>
              <w:t>Atelier 3 :</w:t>
            </w:r>
            <w:r>
              <w:rPr>
                <w:color w:val="1E293B"/>
                <w:sz w:val="19"/>
                <w:szCs w:val="19"/>
              </w:rPr>
              <w:t xml:space="preserve"> sujet sensible — ne pas forcer les témoignages.</w:t>
            </w:r>
          </w:p>
          <w:p w14:paraId="5FA852DD" w14:textId="77777777" w:rsidR="00B82CB9" w:rsidRDefault="00000000">
            <w:pPr>
              <w:spacing w:before="40" w:after="40"/>
            </w:pPr>
            <w:r>
              <w:rPr>
                <w:color w:val="1E293B"/>
                <w:sz w:val="19"/>
                <w:szCs w:val="19"/>
              </w:rPr>
              <w:t xml:space="preserve">Mémoriser : </w:t>
            </w:r>
            <w:r>
              <w:rPr>
                <w:b/>
                <w:bCs/>
                <w:color w:val="DC2626"/>
                <w:sz w:val="19"/>
                <w:szCs w:val="19"/>
              </w:rPr>
              <w:t>3018</w:t>
            </w:r>
            <w:r>
              <w:rPr>
                <w:color w:val="1E293B"/>
                <w:sz w:val="19"/>
                <w:szCs w:val="19"/>
              </w:rPr>
              <w:t xml:space="preserve"> (France, 24h/24) et Cyber-</w:t>
            </w:r>
            <w:proofErr w:type="spellStart"/>
            <w:r>
              <w:rPr>
                <w:color w:val="1E293B"/>
                <w:sz w:val="19"/>
                <w:szCs w:val="19"/>
              </w:rPr>
              <w:t>Aid</w:t>
            </w:r>
            <w:proofErr w:type="spellEnd"/>
            <w:r>
              <w:rPr>
                <w:color w:val="1E293B"/>
                <w:sz w:val="19"/>
                <w:szCs w:val="19"/>
              </w:rPr>
              <w:t xml:space="preserve"> SG pour Singapour.</w:t>
            </w:r>
          </w:p>
          <w:p w14:paraId="577FD4C8" w14:textId="77777777" w:rsidR="00B82CB9" w:rsidRDefault="00B82CB9">
            <w:pPr>
              <w:spacing w:before="80" w:after="80"/>
            </w:pPr>
          </w:p>
          <w:p w14:paraId="5E12D718" w14:textId="77777777" w:rsidR="00B82CB9" w:rsidRDefault="00000000">
            <w:pPr>
              <w:spacing w:before="40" w:after="40"/>
            </w:pPr>
            <w:r>
              <w:rPr>
                <w:b/>
                <w:bCs/>
                <w:color w:val="7C3AED"/>
                <w:sz w:val="19"/>
                <w:szCs w:val="19"/>
              </w:rPr>
              <w:t>Atelier 4 :</w:t>
            </w:r>
            <w:r>
              <w:rPr>
                <w:color w:val="1E293B"/>
                <w:sz w:val="19"/>
                <w:szCs w:val="19"/>
              </w:rPr>
              <w:t xml:space="preserve"> « gratuit » ≠ « libre de droits ».</w:t>
            </w:r>
          </w:p>
          <w:p w14:paraId="13D296C7" w14:textId="77777777" w:rsidR="00B82CB9" w:rsidRDefault="00000000">
            <w:pPr>
              <w:spacing w:before="40" w:after="40"/>
            </w:pPr>
            <w:proofErr w:type="spellStart"/>
            <w:r>
              <w:rPr>
                <w:i/>
                <w:iCs/>
                <w:color w:val="475569"/>
                <w:sz w:val="18"/>
                <w:szCs w:val="18"/>
              </w:rPr>
              <w:t>Pixabay</w:t>
            </w:r>
            <w:proofErr w:type="spellEnd"/>
            <w:r>
              <w:rPr>
                <w:i/>
                <w:iCs/>
                <w:color w:val="475569"/>
                <w:sz w:val="18"/>
                <w:szCs w:val="18"/>
              </w:rPr>
              <w:t xml:space="preserve"> plus simple que </w:t>
            </w:r>
            <w:proofErr w:type="spellStart"/>
            <w:r>
              <w:rPr>
                <w:i/>
                <w:iCs/>
                <w:color w:val="475569"/>
                <w:sz w:val="18"/>
                <w:szCs w:val="18"/>
              </w:rPr>
              <w:t>Unsplash</w:t>
            </w:r>
            <w:proofErr w:type="spellEnd"/>
            <w:r>
              <w:rPr>
                <w:i/>
                <w:iCs/>
                <w:color w:val="475569"/>
                <w:sz w:val="18"/>
                <w:szCs w:val="18"/>
              </w:rPr>
              <w:t xml:space="preserve"> pour des collégiens.</w:t>
            </w:r>
          </w:p>
        </w:tc>
      </w:tr>
      <w:tr w:rsidR="00B82CB9" w14:paraId="1E31E53B" w14:textId="77777777">
        <w:tblPrEx>
          <w:tblCellMar>
            <w:top w:w="0" w:type="dxa"/>
            <w:bottom w:w="0" w:type="dxa"/>
          </w:tblCellMar>
        </w:tblPrEx>
        <w:tc>
          <w:tcPr>
            <w:tcW w:w="1700" w:type="dxa"/>
            <w:tcBorders>
              <w:top w:val="single" w:sz="8" w:space="0" w:color="D97706"/>
              <w:left w:val="single" w:sz="8" w:space="0" w:color="D97706"/>
              <w:bottom w:val="single" w:sz="8" w:space="0" w:color="D97706"/>
              <w:right w:val="single" w:sz="8" w:space="0" w:color="D97706"/>
            </w:tcBorders>
            <w:shd w:val="clear" w:color="auto" w:fill="FEF3C7"/>
            <w:tcMar>
              <w:top w:w="100" w:type="dxa"/>
              <w:left w:w="120" w:type="dxa"/>
              <w:bottom w:w="100" w:type="dxa"/>
              <w:right w:w="120" w:type="dxa"/>
            </w:tcMar>
            <w:vAlign w:val="center"/>
          </w:tcPr>
          <w:p w14:paraId="3D2E25B4" w14:textId="77777777" w:rsidR="00B82CB9" w:rsidRDefault="00000000">
            <w:pPr>
              <w:jc w:val="center"/>
            </w:pPr>
            <w:r>
              <w:rPr>
                <w:b/>
                <w:bCs/>
                <w:color w:val="D97706"/>
                <w:sz w:val="19"/>
                <w:szCs w:val="19"/>
              </w:rPr>
              <w:lastRenderedPageBreak/>
              <w:t>🟨 PHASE 3 MISE EN COMMUN &amp; BILAN</w:t>
            </w:r>
          </w:p>
          <w:p w14:paraId="2E694056" w14:textId="77777777" w:rsidR="00B82CB9" w:rsidRDefault="00000000">
            <w:pPr>
              <w:jc w:val="center"/>
            </w:pPr>
            <w:r>
              <w:rPr>
                <w:i/>
                <w:iCs/>
                <w:color w:val="D97706"/>
                <w:sz w:val="17"/>
                <w:szCs w:val="17"/>
              </w:rPr>
              <w:t>10 min Classe entière</w:t>
            </w:r>
          </w:p>
        </w:tc>
        <w:tc>
          <w:tcPr>
            <w:tcW w:w="5636" w:type="dxa"/>
            <w:tcBorders>
              <w:top w:val="single" w:sz="4" w:space="0" w:color="CCCCCC"/>
              <w:left w:val="single" w:sz="4" w:space="0" w:color="CCCCCC"/>
              <w:bottom w:val="single" w:sz="4" w:space="0" w:color="CCCCCC"/>
              <w:right w:val="single" w:sz="4" w:space="0" w:color="CCCCCC"/>
            </w:tcBorders>
            <w:shd w:val="clear" w:color="auto" w:fill="FFFFFF"/>
            <w:tcMar>
              <w:top w:w="90" w:type="dxa"/>
              <w:left w:w="140" w:type="dxa"/>
              <w:bottom w:w="90" w:type="dxa"/>
              <w:right w:w="140" w:type="dxa"/>
            </w:tcMar>
          </w:tcPr>
          <w:p w14:paraId="16D5E3D5" w14:textId="77777777" w:rsidR="00B82CB9" w:rsidRDefault="00000000">
            <w:pPr>
              <w:spacing w:before="40" w:after="40"/>
            </w:pPr>
            <w:r>
              <w:rPr>
                <w:b/>
                <w:bCs/>
                <w:color w:val="1E293B"/>
                <w:sz w:val="19"/>
                <w:szCs w:val="19"/>
              </w:rPr>
              <w:t xml:space="preserve">Tour de table express : </w:t>
            </w:r>
            <w:r>
              <w:rPr>
                <w:color w:val="1E293B"/>
                <w:sz w:val="19"/>
                <w:szCs w:val="19"/>
              </w:rPr>
              <w:t>chaque groupe partage 1 chose importante apprise dans le dernier atelier effectué.</w:t>
            </w:r>
          </w:p>
          <w:p w14:paraId="26922BE3" w14:textId="77777777" w:rsidR="00B82CB9" w:rsidRDefault="00B82CB9">
            <w:pPr>
              <w:spacing w:before="80" w:after="80"/>
            </w:pPr>
          </w:p>
          <w:p w14:paraId="50AA5E35" w14:textId="77777777" w:rsidR="00B82CB9" w:rsidRDefault="00000000">
            <w:pPr>
              <w:spacing w:before="40" w:after="40"/>
            </w:pPr>
            <w:r>
              <w:rPr>
                <w:b/>
                <w:bCs/>
                <w:color w:val="1E293B"/>
                <w:sz w:val="19"/>
                <w:szCs w:val="19"/>
              </w:rPr>
              <w:t>Carte mentale collective construite au tableau :</w:t>
            </w:r>
          </w:p>
          <w:p w14:paraId="32ED00AE" w14:textId="77777777" w:rsidR="00B82CB9" w:rsidRDefault="00000000">
            <w:pPr>
              <w:spacing w:before="40" w:after="40"/>
            </w:pPr>
            <w:r>
              <w:rPr>
                <w:color w:val="1E293B"/>
                <w:sz w:val="19"/>
                <w:szCs w:val="19"/>
              </w:rPr>
              <w:t>🔐 Mot de passe : 4 règles (longueur · majuscules · chiffres · symboles)</w:t>
            </w:r>
          </w:p>
          <w:p w14:paraId="493FDC7E" w14:textId="77777777" w:rsidR="00B82CB9" w:rsidRDefault="00000000">
            <w:pPr>
              <w:spacing w:before="40" w:after="40"/>
            </w:pPr>
            <w:r>
              <w:rPr>
                <w:color w:val="1E293B"/>
                <w:sz w:val="19"/>
                <w:szCs w:val="19"/>
              </w:rPr>
              <w:t>🎣 Hameçonnage : 5 indices suspects + règle d’or</w:t>
            </w:r>
          </w:p>
          <w:p w14:paraId="31FA99FA" w14:textId="77777777" w:rsidR="00B82CB9" w:rsidRDefault="00000000">
            <w:pPr>
              <w:spacing w:before="40" w:after="40"/>
            </w:pPr>
            <w:r>
              <w:rPr>
                <w:color w:val="1E293B"/>
                <w:sz w:val="19"/>
                <w:szCs w:val="19"/>
              </w:rPr>
              <w:t>🚫 Cyberviolence : 3 rôles + numéro 3018</w:t>
            </w:r>
          </w:p>
          <w:p w14:paraId="75F1DB3E" w14:textId="77777777" w:rsidR="00B82CB9" w:rsidRDefault="00000000">
            <w:pPr>
              <w:spacing w:before="40" w:after="40"/>
            </w:pPr>
            <w:r>
              <w:rPr>
                <w:color w:val="1E293B"/>
                <w:sz w:val="19"/>
                <w:szCs w:val="19"/>
              </w:rPr>
              <w:t>©️ Propriété intellectuelle : licence CC + droit à l’image</w:t>
            </w:r>
          </w:p>
          <w:p w14:paraId="5A74C80B" w14:textId="77777777" w:rsidR="00B82CB9" w:rsidRDefault="00B82CB9">
            <w:pPr>
              <w:spacing w:before="80" w:after="80"/>
            </w:pPr>
          </w:p>
          <w:p w14:paraId="4D2B24D6" w14:textId="77777777" w:rsidR="00B82CB9" w:rsidRDefault="00000000">
            <w:pPr>
              <w:spacing w:before="40" w:after="40"/>
            </w:pPr>
            <w:r>
              <w:rPr>
                <w:b/>
                <w:bCs/>
                <w:color w:val="1E293B"/>
                <w:sz w:val="19"/>
                <w:szCs w:val="19"/>
              </w:rPr>
              <w:t xml:space="preserve">Retour sur la situation de Léa : </w:t>
            </w:r>
            <w:r>
              <w:rPr>
                <w:i/>
                <w:iCs/>
                <w:color w:val="475569"/>
                <w:sz w:val="18"/>
                <w:szCs w:val="18"/>
              </w:rPr>
              <w:t>« Maintenant que vous avez fait tous les ateliers, combien d’erreurs comptez-vous dans l’histoire de Léa ? »</w:t>
            </w:r>
          </w:p>
          <w:p w14:paraId="0B311397" w14:textId="77777777" w:rsidR="00B82CB9" w:rsidRDefault="00000000">
            <w:pPr>
              <w:spacing w:before="40" w:after="40"/>
            </w:pPr>
            <w:r>
              <w:rPr>
                <w:b/>
                <w:bCs/>
                <w:color w:val="1E293B"/>
                <w:sz w:val="19"/>
                <w:szCs w:val="19"/>
              </w:rPr>
              <w:t>4 erreurs attendues :</w:t>
            </w:r>
          </w:p>
          <w:p w14:paraId="74C94645" w14:textId="77777777" w:rsidR="00B82CB9" w:rsidRDefault="00000000">
            <w:pPr>
              <w:pStyle w:val="ListParagraph"/>
              <w:numPr>
                <w:ilvl w:val="0"/>
                <w:numId w:val="2"/>
              </w:numPr>
              <w:spacing w:before="30" w:after="30"/>
            </w:pPr>
            <w:r>
              <w:rPr>
                <w:color w:val="1E293B"/>
                <w:sz w:val="19"/>
                <w:szCs w:val="19"/>
              </w:rPr>
              <w:t>Mot de passe communiqué → Atelier 1</w:t>
            </w:r>
          </w:p>
          <w:p w14:paraId="6899AAAB" w14:textId="77777777" w:rsidR="00B82CB9" w:rsidRDefault="00000000">
            <w:pPr>
              <w:pStyle w:val="ListParagraph"/>
              <w:numPr>
                <w:ilvl w:val="0"/>
                <w:numId w:val="2"/>
              </w:numPr>
              <w:spacing w:before="30" w:after="30"/>
            </w:pPr>
            <w:r>
              <w:rPr>
                <w:color w:val="1E293B"/>
                <w:sz w:val="19"/>
                <w:szCs w:val="19"/>
              </w:rPr>
              <w:t>Mail de phishing non détecté — a cliqué sur le lien → Atelier 2</w:t>
            </w:r>
          </w:p>
          <w:p w14:paraId="6A3547A6" w14:textId="77777777" w:rsidR="00B82CB9" w:rsidRDefault="00000000">
            <w:pPr>
              <w:pStyle w:val="ListParagraph"/>
              <w:numPr>
                <w:ilvl w:val="0"/>
                <w:numId w:val="2"/>
              </w:numPr>
              <w:spacing w:before="30" w:after="30"/>
            </w:pPr>
            <w:r>
              <w:rPr>
                <w:color w:val="1E293B"/>
                <w:sz w:val="19"/>
                <w:szCs w:val="19"/>
              </w:rPr>
              <w:lastRenderedPageBreak/>
              <w:t>Messages haineux publiés depuis son compte = cyberviolence → Atelier 3</w:t>
            </w:r>
          </w:p>
          <w:p w14:paraId="190A89DE" w14:textId="77777777" w:rsidR="00B82CB9" w:rsidRDefault="00000000">
            <w:pPr>
              <w:pStyle w:val="ListParagraph"/>
              <w:numPr>
                <w:ilvl w:val="0"/>
                <w:numId w:val="2"/>
              </w:numPr>
              <w:spacing w:before="30" w:after="30"/>
            </w:pPr>
            <w:r>
              <w:rPr>
                <w:color w:val="1E293B"/>
                <w:sz w:val="19"/>
                <w:szCs w:val="19"/>
              </w:rPr>
              <w:t>Utilisation du compte sans accord = usurpation d’identité → lien Atelier 4</w:t>
            </w:r>
          </w:p>
        </w:tc>
        <w:tc>
          <w:tcPr>
            <w:tcW w:w="3436" w:type="dxa"/>
            <w:tcBorders>
              <w:top w:val="single" w:sz="4" w:space="0" w:color="CCCCCC"/>
              <w:left w:val="single" w:sz="4" w:space="0" w:color="CCCCCC"/>
              <w:bottom w:val="single" w:sz="4" w:space="0" w:color="CCCCCC"/>
              <w:right w:val="single" w:sz="4" w:space="0" w:color="CCCCCC"/>
            </w:tcBorders>
            <w:shd w:val="clear" w:color="auto" w:fill="F8FAFC"/>
            <w:tcMar>
              <w:top w:w="90" w:type="dxa"/>
              <w:left w:w="140" w:type="dxa"/>
              <w:bottom w:w="90" w:type="dxa"/>
              <w:right w:w="140" w:type="dxa"/>
            </w:tcMar>
          </w:tcPr>
          <w:p w14:paraId="4457C5F7" w14:textId="77777777" w:rsidR="00B82CB9" w:rsidRDefault="00000000">
            <w:pPr>
              <w:spacing w:before="40" w:after="40"/>
            </w:pPr>
            <w:r>
              <w:rPr>
                <w:color w:val="1E293B"/>
                <w:sz w:val="19"/>
                <w:szCs w:val="19"/>
              </w:rPr>
              <w:lastRenderedPageBreak/>
              <w:t>Rester sur les 4 erreurs de Léa — ne pas déborder sur une discussion générale.</w:t>
            </w:r>
          </w:p>
          <w:p w14:paraId="76527709" w14:textId="77777777" w:rsidR="00B82CB9" w:rsidRDefault="00000000">
            <w:pPr>
              <w:spacing w:before="40" w:after="40"/>
            </w:pPr>
            <w:r>
              <w:rPr>
                <w:b/>
                <w:bCs/>
                <w:color w:val="DC2626"/>
                <w:sz w:val="19"/>
                <w:szCs w:val="19"/>
              </w:rPr>
              <w:t>15 min maximum</w:t>
            </w:r>
            <w:r>
              <w:rPr>
                <w:color w:val="1E293B"/>
                <w:sz w:val="19"/>
                <w:szCs w:val="19"/>
              </w:rPr>
              <w:t xml:space="preserve"> pour cette phase.</w:t>
            </w:r>
          </w:p>
          <w:p w14:paraId="54AD7A19" w14:textId="77777777" w:rsidR="00B82CB9" w:rsidRDefault="00000000">
            <w:pPr>
              <w:spacing w:before="40" w:after="40"/>
            </w:pPr>
            <w:r>
              <w:rPr>
                <w:i/>
                <w:iCs/>
                <w:color w:val="475569"/>
                <w:sz w:val="18"/>
                <w:szCs w:val="18"/>
              </w:rPr>
              <w:t>Valoriser les groupes qui ont trouvé le plus d’indices de phishing.</w:t>
            </w:r>
          </w:p>
        </w:tc>
      </w:tr>
    </w:tbl>
    <w:p w14:paraId="228B62E0" w14:textId="690A5DB2" w:rsidR="00B82CB9" w:rsidRDefault="006C48EF">
      <w:pPr>
        <w:pBdr>
          <w:bottom w:val="single" w:sz="10" w:space="0" w:color="1A2E40"/>
        </w:pBdr>
        <w:spacing w:before="260" w:after="130"/>
      </w:pPr>
      <w:r>
        <w:rPr>
          <w:rFonts w:ascii="Segoe UI Emoji" w:hAnsi="Segoe UI Emoji" w:cs="Segoe UI Emoji"/>
          <w:b/>
          <w:bCs/>
          <w:color w:val="1A2E40"/>
          <w:sz w:val="26"/>
          <w:szCs w:val="26"/>
        </w:rPr>
        <w:t>📊</w:t>
      </w:r>
      <w:r>
        <w:rPr>
          <w:b/>
          <w:bCs/>
          <w:color w:val="1A2E40"/>
          <w:sz w:val="26"/>
          <w:szCs w:val="26"/>
        </w:rPr>
        <w:t xml:space="preserve"> 5</w:t>
      </w:r>
      <w:r w:rsidR="00000000">
        <w:rPr>
          <w:b/>
          <w:bCs/>
          <w:color w:val="1A2E40"/>
          <w:sz w:val="26"/>
          <w:szCs w:val="26"/>
        </w:rPr>
        <w:t>. TABLEAU RÉCAPITULATIF</w:t>
      </w:r>
    </w:p>
    <w:p w14:paraId="585CFD32" w14:textId="77777777" w:rsidR="00B82CB9" w:rsidRDefault="00B82CB9">
      <w:pPr>
        <w:spacing w:before="80" w:after="80"/>
      </w:pPr>
    </w:p>
    <w:tbl>
      <w:tblPr>
        <w:tblW w:w="10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93"/>
        <w:gridCol w:w="3500"/>
        <w:gridCol w:w="1500"/>
        <w:gridCol w:w="2000"/>
        <w:gridCol w:w="1079"/>
      </w:tblGrid>
      <w:tr w:rsidR="00B82CB9" w14:paraId="377CE686" w14:textId="77777777">
        <w:tblPrEx>
          <w:tblCellMar>
            <w:top w:w="0" w:type="dxa"/>
            <w:bottom w:w="0" w:type="dxa"/>
          </w:tblCellMar>
        </w:tblPrEx>
        <w:tc>
          <w:tcPr>
            <w:tcW w:w="2693"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026A4E7F" w14:textId="77777777" w:rsidR="00B82CB9" w:rsidRDefault="00000000">
            <w:pPr>
              <w:jc w:val="center"/>
            </w:pPr>
            <w:r>
              <w:rPr>
                <w:b/>
                <w:bCs/>
                <w:color w:val="FFFFFF"/>
                <w:sz w:val="21"/>
                <w:szCs w:val="21"/>
              </w:rPr>
              <w:t>Phase</w:t>
            </w:r>
          </w:p>
        </w:tc>
        <w:tc>
          <w:tcPr>
            <w:tcW w:w="3500"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4351FDC2" w14:textId="77777777" w:rsidR="00B82CB9" w:rsidRDefault="00000000">
            <w:pPr>
              <w:jc w:val="center"/>
            </w:pPr>
            <w:r>
              <w:rPr>
                <w:b/>
                <w:bCs/>
                <w:color w:val="FFFFFF"/>
                <w:sz w:val="21"/>
                <w:szCs w:val="21"/>
              </w:rPr>
              <w:t>Intitulé</w:t>
            </w:r>
          </w:p>
        </w:tc>
        <w:tc>
          <w:tcPr>
            <w:tcW w:w="1500"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3B80C7FB" w14:textId="77777777" w:rsidR="00B82CB9" w:rsidRDefault="00000000">
            <w:pPr>
              <w:jc w:val="center"/>
            </w:pPr>
            <w:r>
              <w:rPr>
                <w:b/>
                <w:bCs/>
                <w:color w:val="FFFFFF"/>
                <w:sz w:val="21"/>
                <w:szCs w:val="21"/>
              </w:rPr>
              <w:t>Durée</w:t>
            </w:r>
          </w:p>
        </w:tc>
        <w:tc>
          <w:tcPr>
            <w:tcW w:w="2000"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5684C41F" w14:textId="77777777" w:rsidR="00B82CB9" w:rsidRDefault="00000000">
            <w:pPr>
              <w:jc w:val="center"/>
            </w:pPr>
            <w:r>
              <w:rPr>
                <w:b/>
                <w:bCs/>
                <w:color w:val="FFFFFF"/>
                <w:sz w:val="21"/>
                <w:szCs w:val="21"/>
              </w:rPr>
              <w:t>Modalité</w:t>
            </w:r>
          </w:p>
        </w:tc>
        <w:tc>
          <w:tcPr>
            <w:tcW w:w="1079" w:type="dxa"/>
            <w:tcBorders>
              <w:top w:val="single" w:sz="1" w:space="0" w:color="1A2E40"/>
              <w:left w:val="single" w:sz="1" w:space="0" w:color="1A2E40"/>
              <w:bottom w:val="single" w:sz="1" w:space="0" w:color="1A2E40"/>
              <w:right w:val="single" w:sz="1" w:space="0" w:color="1A2E40"/>
            </w:tcBorders>
            <w:shd w:val="clear" w:color="auto" w:fill="1A2E40"/>
            <w:tcMar>
              <w:top w:w="100" w:type="dxa"/>
              <w:left w:w="150" w:type="dxa"/>
              <w:bottom w:w="100" w:type="dxa"/>
              <w:right w:w="150" w:type="dxa"/>
            </w:tcMar>
            <w:vAlign w:val="center"/>
          </w:tcPr>
          <w:p w14:paraId="3E64AE3B" w14:textId="77777777" w:rsidR="00B82CB9" w:rsidRDefault="00000000">
            <w:pPr>
              <w:jc w:val="center"/>
            </w:pPr>
            <w:r>
              <w:rPr>
                <w:b/>
                <w:bCs/>
                <w:color w:val="FFFFFF"/>
                <w:sz w:val="21"/>
                <w:szCs w:val="21"/>
              </w:rPr>
              <w:t>Cumul</w:t>
            </w:r>
          </w:p>
        </w:tc>
      </w:tr>
      <w:tr w:rsidR="00B82CB9" w14:paraId="337CFC8A" w14:textId="77777777">
        <w:tblPrEx>
          <w:tblCellMar>
            <w:top w:w="0" w:type="dxa"/>
            <w:bottom w:w="0" w:type="dxa"/>
          </w:tblCellMar>
        </w:tblPrEx>
        <w:tc>
          <w:tcPr>
            <w:tcW w:w="2693" w:type="dxa"/>
            <w:tcBorders>
              <w:top w:val="single" w:sz="4" w:space="0" w:color="CCCCCC"/>
              <w:left w:val="single" w:sz="4" w:space="0" w:color="CCCCCC"/>
              <w:bottom w:val="single" w:sz="4" w:space="0" w:color="CCCCCC"/>
              <w:right w:val="single" w:sz="4" w:space="0" w:color="CCCCCC"/>
            </w:tcBorders>
            <w:shd w:val="clear" w:color="auto" w:fill="DBEAFE"/>
            <w:tcMar>
              <w:top w:w="85" w:type="dxa"/>
              <w:left w:w="140" w:type="dxa"/>
              <w:bottom w:w="85" w:type="dxa"/>
              <w:right w:w="140" w:type="dxa"/>
            </w:tcMar>
          </w:tcPr>
          <w:p w14:paraId="4DA47B65" w14:textId="77777777" w:rsidR="00B82CB9" w:rsidRDefault="00000000">
            <w:r>
              <w:rPr>
                <w:b/>
                <w:bCs/>
                <w:color w:val="2563EB"/>
                <w:sz w:val="19"/>
                <w:szCs w:val="19"/>
              </w:rPr>
              <w:t>1</w:t>
            </w:r>
          </w:p>
        </w:tc>
        <w:tc>
          <w:tcPr>
            <w:tcW w:w="3500" w:type="dxa"/>
            <w:tcBorders>
              <w:top w:val="single" w:sz="4" w:space="0" w:color="CCCCCC"/>
              <w:left w:val="single" w:sz="4" w:space="0" w:color="CCCCCC"/>
              <w:bottom w:val="single" w:sz="4" w:space="0" w:color="CCCCCC"/>
              <w:right w:val="single" w:sz="4" w:space="0" w:color="CCCCCC"/>
            </w:tcBorders>
            <w:shd w:val="clear" w:color="auto" w:fill="DBEAFE"/>
            <w:tcMar>
              <w:top w:w="85" w:type="dxa"/>
              <w:left w:w="140" w:type="dxa"/>
              <w:bottom w:w="85" w:type="dxa"/>
              <w:right w:w="140" w:type="dxa"/>
            </w:tcMar>
          </w:tcPr>
          <w:p w14:paraId="3A1EADEE" w14:textId="77777777" w:rsidR="00B82CB9" w:rsidRDefault="00000000">
            <w:r>
              <w:rPr>
                <w:color w:val="1E293B"/>
                <w:sz w:val="19"/>
                <w:szCs w:val="19"/>
              </w:rPr>
              <w:t>Lancement — situation de Léa</w:t>
            </w:r>
          </w:p>
        </w:tc>
        <w:tc>
          <w:tcPr>
            <w:tcW w:w="1500" w:type="dxa"/>
            <w:tcBorders>
              <w:top w:val="single" w:sz="4" w:space="0" w:color="CCCCCC"/>
              <w:left w:val="single" w:sz="4" w:space="0" w:color="CCCCCC"/>
              <w:bottom w:val="single" w:sz="4" w:space="0" w:color="CCCCCC"/>
              <w:right w:val="single" w:sz="4" w:space="0" w:color="CCCCCC"/>
            </w:tcBorders>
            <w:shd w:val="clear" w:color="auto" w:fill="DBEAFE"/>
            <w:tcMar>
              <w:top w:w="85" w:type="dxa"/>
              <w:left w:w="140" w:type="dxa"/>
              <w:bottom w:w="85" w:type="dxa"/>
              <w:right w:w="140" w:type="dxa"/>
            </w:tcMar>
          </w:tcPr>
          <w:p w14:paraId="46034DF1" w14:textId="77777777" w:rsidR="00B82CB9" w:rsidRDefault="00000000">
            <w:r>
              <w:rPr>
                <w:color w:val="1E293B"/>
                <w:sz w:val="19"/>
                <w:szCs w:val="19"/>
              </w:rPr>
              <w:t>10 min</w:t>
            </w:r>
          </w:p>
        </w:tc>
        <w:tc>
          <w:tcPr>
            <w:tcW w:w="2000" w:type="dxa"/>
            <w:tcBorders>
              <w:top w:val="single" w:sz="4" w:space="0" w:color="CCCCCC"/>
              <w:left w:val="single" w:sz="4" w:space="0" w:color="CCCCCC"/>
              <w:bottom w:val="single" w:sz="4" w:space="0" w:color="CCCCCC"/>
              <w:right w:val="single" w:sz="4" w:space="0" w:color="CCCCCC"/>
            </w:tcBorders>
            <w:shd w:val="clear" w:color="auto" w:fill="DBEAFE"/>
            <w:tcMar>
              <w:top w:w="85" w:type="dxa"/>
              <w:left w:w="140" w:type="dxa"/>
              <w:bottom w:w="85" w:type="dxa"/>
              <w:right w:w="140" w:type="dxa"/>
            </w:tcMar>
          </w:tcPr>
          <w:p w14:paraId="07D1DF29" w14:textId="77777777" w:rsidR="00B82CB9" w:rsidRDefault="00000000">
            <w:r>
              <w:rPr>
                <w:color w:val="1E293B"/>
                <w:sz w:val="19"/>
                <w:szCs w:val="19"/>
              </w:rPr>
              <w:t>Classe entière</w:t>
            </w:r>
          </w:p>
        </w:tc>
        <w:tc>
          <w:tcPr>
            <w:tcW w:w="1079" w:type="dxa"/>
            <w:tcBorders>
              <w:top w:val="single" w:sz="4" w:space="0" w:color="CCCCCC"/>
              <w:left w:val="single" w:sz="4" w:space="0" w:color="CCCCCC"/>
              <w:bottom w:val="single" w:sz="4" w:space="0" w:color="CCCCCC"/>
              <w:right w:val="single" w:sz="4" w:space="0" w:color="CCCCCC"/>
            </w:tcBorders>
            <w:shd w:val="clear" w:color="auto" w:fill="DBEAFE"/>
            <w:tcMar>
              <w:top w:w="85" w:type="dxa"/>
              <w:left w:w="140" w:type="dxa"/>
              <w:bottom w:w="85" w:type="dxa"/>
              <w:right w:w="140" w:type="dxa"/>
            </w:tcMar>
          </w:tcPr>
          <w:p w14:paraId="196ADBBF" w14:textId="77777777" w:rsidR="00B82CB9" w:rsidRDefault="00000000">
            <w:proofErr w:type="gramStart"/>
            <w:r>
              <w:rPr>
                <w:color w:val="1E293B"/>
                <w:sz w:val="19"/>
                <w:szCs w:val="19"/>
              </w:rPr>
              <w:t>0:</w:t>
            </w:r>
            <w:proofErr w:type="gramEnd"/>
            <w:r>
              <w:rPr>
                <w:color w:val="1E293B"/>
                <w:sz w:val="19"/>
                <w:szCs w:val="19"/>
              </w:rPr>
              <w:t>10</w:t>
            </w:r>
          </w:p>
        </w:tc>
      </w:tr>
      <w:tr w:rsidR="00B82CB9" w14:paraId="4734DDD1" w14:textId="77777777">
        <w:tblPrEx>
          <w:tblCellMar>
            <w:top w:w="0" w:type="dxa"/>
            <w:bottom w:w="0" w:type="dxa"/>
          </w:tblCellMar>
        </w:tblPrEx>
        <w:tc>
          <w:tcPr>
            <w:tcW w:w="2693"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5CF0FEEA" w14:textId="77777777" w:rsidR="00B82CB9" w:rsidRDefault="00000000">
            <w:r>
              <w:rPr>
                <w:b/>
                <w:bCs/>
                <w:color w:val="059669"/>
                <w:sz w:val="19"/>
                <w:szCs w:val="19"/>
              </w:rPr>
              <w:t>2a</w:t>
            </w:r>
          </w:p>
        </w:tc>
        <w:tc>
          <w:tcPr>
            <w:tcW w:w="35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24704D79" w14:textId="77777777" w:rsidR="00B82CB9" w:rsidRDefault="00000000">
            <w:r>
              <w:rPr>
                <w:color w:val="1E293B"/>
                <w:sz w:val="19"/>
                <w:szCs w:val="19"/>
              </w:rPr>
              <w:t>Atelier 1 — Mot de passe</w:t>
            </w:r>
          </w:p>
        </w:tc>
        <w:tc>
          <w:tcPr>
            <w:tcW w:w="15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0358D51B" w14:textId="77777777" w:rsidR="00B82CB9" w:rsidRDefault="00000000">
            <w:r>
              <w:rPr>
                <w:color w:val="1E293B"/>
                <w:sz w:val="19"/>
                <w:szCs w:val="19"/>
              </w:rPr>
              <w:t>20 min</w:t>
            </w:r>
          </w:p>
        </w:tc>
        <w:tc>
          <w:tcPr>
            <w:tcW w:w="20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01F41E7D" w14:textId="77777777" w:rsidR="00B82CB9" w:rsidRDefault="00000000">
            <w:r>
              <w:rPr>
                <w:color w:val="1E293B"/>
                <w:sz w:val="19"/>
                <w:szCs w:val="19"/>
              </w:rPr>
              <w:t>Groupe 1</w:t>
            </w:r>
          </w:p>
        </w:tc>
        <w:tc>
          <w:tcPr>
            <w:tcW w:w="1079"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0D42654C" w14:textId="77777777" w:rsidR="00B82CB9" w:rsidRDefault="00000000">
            <w:proofErr w:type="gramStart"/>
            <w:r>
              <w:rPr>
                <w:color w:val="1E293B"/>
                <w:sz w:val="19"/>
                <w:szCs w:val="19"/>
              </w:rPr>
              <w:t>0:</w:t>
            </w:r>
            <w:proofErr w:type="gramEnd"/>
            <w:r>
              <w:rPr>
                <w:color w:val="1E293B"/>
                <w:sz w:val="19"/>
                <w:szCs w:val="19"/>
              </w:rPr>
              <w:t>30</w:t>
            </w:r>
          </w:p>
        </w:tc>
      </w:tr>
      <w:tr w:rsidR="00B82CB9" w14:paraId="72954256" w14:textId="77777777">
        <w:tblPrEx>
          <w:tblCellMar>
            <w:top w:w="0" w:type="dxa"/>
            <w:bottom w:w="0" w:type="dxa"/>
          </w:tblCellMar>
        </w:tblPrEx>
        <w:tc>
          <w:tcPr>
            <w:tcW w:w="2693"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522E7727" w14:textId="77777777" w:rsidR="00B82CB9" w:rsidRDefault="00000000">
            <w:r>
              <w:rPr>
                <w:b/>
                <w:bCs/>
                <w:color w:val="059669"/>
                <w:sz w:val="19"/>
                <w:szCs w:val="19"/>
              </w:rPr>
              <w:t>2b</w:t>
            </w:r>
          </w:p>
        </w:tc>
        <w:tc>
          <w:tcPr>
            <w:tcW w:w="35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5B9DF4B9" w14:textId="77777777" w:rsidR="00B82CB9" w:rsidRDefault="00000000">
            <w:r>
              <w:rPr>
                <w:color w:val="1E293B"/>
                <w:sz w:val="19"/>
                <w:szCs w:val="19"/>
              </w:rPr>
              <w:t>Atelier 2 — Hameçonnage</w:t>
            </w:r>
          </w:p>
        </w:tc>
        <w:tc>
          <w:tcPr>
            <w:tcW w:w="15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55C24A14" w14:textId="77777777" w:rsidR="00B82CB9" w:rsidRDefault="00000000">
            <w:r>
              <w:rPr>
                <w:color w:val="1E293B"/>
                <w:sz w:val="19"/>
                <w:szCs w:val="19"/>
              </w:rPr>
              <w:t>20 min</w:t>
            </w:r>
          </w:p>
        </w:tc>
        <w:tc>
          <w:tcPr>
            <w:tcW w:w="20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19A0B82F" w14:textId="77777777" w:rsidR="00B82CB9" w:rsidRDefault="00000000">
            <w:r>
              <w:rPr>
                <w:color w:val="1E293B"/>
                <w:sz w:val="19"/>
                <w:szCs w:val="19"/>
              </w:rPr>
              <w:t>Groupe 2</w:t>
            </w:r>
          </w:p>
        </w:tc>
        <w:tc>
          <w:tcPr>
            <w:tcW w:w="1079"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45C6B186" w14:textId="77777777" w:rsidR="00B82CB9" w:rsidRDefault="00000000">
            <w:proofErr w:type="gramStart"/>
            <w:r>
              <w:rPr>
                <w:color w:val="1E293B"/>
                <w:sz w:val="19"/>
                <w:szCs w:val="19"/>
              </w:rPr>
              <w:t>0:</w:t>
            </w:r>
            <w:proofErr w:type="gramEnd"/>
            <w:r>
              <w:rPr>
                <w:color w:val="1E293B"/>
                <w:sz w:val="19"/>
                <w:szCs w:val="19"/>
              </w:rPr>
              <w:t>30</w:t>
            </w:r>
          </w:p>
        </w:tc>
      </w:tr>
      <w:tr w:rsidR="00B82CB9" w14:paraId="4BDC0DA8" w14:textId="77777777">
        <w:tblPrEx>
          <w:tblCellMar>
            <w:top w:w="0" w:type="dxa"/>
            <w:bottom w:w="0" w:type="dxa"/>
          </w:tblCellMar>
        </w:tblPrEx>
        <w:tc>
          <w:tcPr>
            <w:tcW w:w="2693"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631EC338" w14:textId="77777777" w:rsidR="00B82CB9" w:rsidRDefault="00000000">
            <w:r>
              <w:rPr>
                <w:b/>
                <w:bCs/>
                <w:color w:val="059669"/>
                <w:sz w:val="19"/>
                <w:szCs w:val="19"/>
              </w:rPr>
              <w:t>2c</w:t>
            </w:r>
          </w:p>
        </w:tc>
        <w:tc>
          <w:tcPr>
            <w:tcW w:w="35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2E341D6D" w14:textId="77777777" w:rsidR="00B82CB9" w:rsidRDefault="00000000">
            <w:r>
              <w:rPr>
                <w:color w:val="1E293B"/>
                <w:sz w:val="19"/>
                <w:szCs w:val="19"/>
              </w:rPr>
              <w:t>Atelier 3 — Cyberviolence</w:t>
            </w:r>
          </w:p>
        </w:tc>
        <w:tc>
          <w:tcPr>
            <w:tcW w:w="15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2059AF86" w14:textId="77777777" w:rsidR="00B82CB9" w:rsidRDefault="00000000">
            <w:r>
              <w:rPr>
                <w:color w:val="1E293B"/>
                <w:sz w:val="19"/>
                <w:szCs w:val="19"/>
              </w:rPr>
              <w:t>20 min</w:t>
            </w:r>
          </w:p>
        </w:tc>
        <w:tc>
          <w:tcPr>
            <w:tcW w:w="20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2BAF61C0" w14:textId="77777777" w:rsidR="00B82CB9" w:rsidRDefault="00000000">
            <w:r>
              <w:rPr>
                <w:color w:val="1E293B"/>
                <w:sz w:val="19"/>
                <w:szCs w:val="19"/>
              </w:rPr>
              <w:t>Groupe 3</w:t>
            </w:r>
          </w:p>
        </w:tc>
        <w:tc>
          <w:tcPr>
            <w:tcW w:w="1079"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0245D3D4" w14:textId="77777777" w:rsidR="00B82CB9" w:rsidRDefault="00000000">
            <w:proofErr w:type="gramStart"/>
            <w:r>
              <w:rPr>
                <w:color w:val="1E293B"/>
                <w:sz w:val="19"/>
                <w:szCs w:val="19"/>
              </w:rPr>
              <w:t>0:</w:t>
            </w:r>
            <w:proofErr w:type="gramEnd"/>
            <w:r>
              <w:rPr>
                <w:color w:val="1E293B"/>
                <w:sz w:val="19"/>
                <w:szCs w:val="19"/>
              </w:rPr>
              <w:t>30</w:t>
            </w:r>
          </w:p>
        </w:tc>
      </w:tr>
      <w:tr w:rsidR="00B82CB9" w14:paraId="37F61D12" w14:textId="77777777">
        <w:tblPrEx>
          <w:tblCellMar>
            <w:top w:w="0" w:type="dxa"/>
            <w:bottom w:w="0" w:type="dxa"/>
          </w:tblCellMar>
        </w:tblPrEx>
        <w:tc>
          <w:tcPr>
            <w:tcW w:w="2693"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5404D53A" w14:textId="77777777" w:rsidR="00B82CB9" w:rsidRDefault="00000000">
            <w:r>
              <w:rPr>
                <w:b/>
                <w:bCs/>
                <w:color w:val="059669"/>
                <w:sz w:val="19"/>
                <w:szCs w:val="19"/>
              </w:rPr>
              <w:t>2d</w:t>
            </w:r>
          </w:p>
        </w:tc>
        <w:tc>
          <w:tcPr>
            <w:tcW w:w="35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5874F1D4" w14:textId="77777777" w:rsidR="00B82CB9" w:rsidRDefault="00000000">
            <w:r>
              <w:rPr>
                <w:color w:val="1E293B"/>
                <w:sz w:val="19"/>
                <w:szCs w:val="19"/>
              </w:rPr>
              <w:t>Atelier 4 — Propriété intellectuelle</w:t>
            </w:r>
          </w:p>
        </w:tc>
        <w:tc>
          <w:tcPr>
            <w:tcW w:w="15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196E311A" w14:textId="77777777" w:rsidR="00B82CB9" w:rsidRDefault="00000000">
            <w:r>
              <w:rPr>
                <w:color w:val="1E293B"/>
                <w:sz w:val="19"/>
                <w:szCs w:val="19"/>
              </w:rPr>
              <w:t>20 min</w:t>
            </w:r>
          </w:p>
        </w:tc>
        <w:tc>
          <w:tcPr>
            <w:tcW w:w="2000"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335E792E" w14:textId="77777777" w:rsidR="00B82CB9" w:rsidRDefault="00000000">
            <w:r>
              <w:rPr>
                <w:color w:val="1E293B"/>
                <w:sz w:val="19"/>
                <w:szCs w:val="19"/>
              </w:rPr>
              <w:t>Groupe 4</w:t>
            </w:r>
          </w:p>
        </w:tc>
        <w:tc>
          <w:tcPr>
            <w:tcW w:w="1079" w:type="dxa"/>
            <w:tcBorders>
              <w:top w:val="single" w:sz="4" w:space="0" w:color="CCCCCC"/>
              <w:left w:val="single" w:sz="4" w:space="0" w:color="CCCCCC"/>
              <w:bottom w:val="single" w:sz="4" w:space="0" w:color="CCCCCC"/>
              <w:right w:val="single" w:sz="4" w:space="0" w:color="CCCCCC"/>
            </w:tcBorders>
            <w:shd w:val="clear" w:color="auto" w:fill="D1FAE5"/>
            <w:tcMar>
              <w:top w:w="85" w:type="dxa"/>
              <w:left w:w="140" w:type="dxa"/>
              <w:bottom w:w="85" w:type="dxa"/>
              <w:right w:w="140" w:type="dxa"/>
            </w:tcMar>
          </w:tcPr>
          <w:p w14:paraId="4A5B9F2B" w14:textId="77777777" w:rsidR="00B82CB9" w:rsidRDefault="00000000">
            <w:proofErr w:type="gramStart"/>
            <w:r>
              <w:rPr>
                <w:color w:val="1E293B"/>
                <w:sz w:val="19"/>
                <w:szCs w:val="19"/>
              </w:rPr>
              <w:t>0:</w:t>
            </w:r>
            <w:proofErr w:type="gramEnd"/>
            <w:r>
              <w:rPr>
                <w:color w:val="1E293B"/>
                <w:sz w:val="19"/>
                <w:szCs w:val="19"/>
              </w:rPr>
              <w:t>30</w:t>
            </w:r>
          </w:p>
        </w:tc>
      </w:tr>
      <w:tr w:rsidR="00B82CB9" w14:paraId="5AB6AFF6" w14:textId="77777777">
        <w:tblPrEx>
          <w:tblCellMar>
            <w:top w:w="0" w:type="dxa"/>
            <w:bottom w:w="0" w:type="dxa"/>
          </w:tblCellMar>
        </w:tblPrEx>
        <w:tc>
          <w:tcPr>
            <w:tcW w:w="2693" w:type="dxa"/>
            <w:tcBorders>
              <w:top w:val="single" w:sz="4" w:space="0" w:color="CCCCCC"/>
              <w:left w:val="single" w:sz="4" w:space="0" w:color="CCCCCC"/>
              <w:bottom w:val="single" w:sz="4" w:space="0" w:color="CCCCCC"/>
              <w:right w:val="single" w:sz="4" w:space="0" w:color="CCCCCC"/>
            </w:tcBorders>
            <w:shd w:val="clear" w:color="auto" w:fill="FEF3C7"/>
            <w:tcMar>
              <w:top w:w="85" w:type="dxa"/>
              <w:left w:w="140" w:type="dxa"/>
              <w:bottom w:w="85" w:type="dxa"/>
              <w:right w:w="140" w:type="dxa"/>
            </w:tcMar>
          </w:tcPr>
          <w:p w14:paraId="77C61D51" w14:textId="77777777" w:rsidR="00B82CB9" w:rsidRDefault="00000000">
            <w:r>
              <w:rPr>
                <w:color w:val="D97706"/>
                <w:sz w:val="19"/>
                <w:szCs w:val="19"/>
              </w:rPr>
              <w:t>—</w:t>
            </w:r>
          </w:p>
        </w:tc>
        <w:tc>
          <w:tcPr>
            <w:tcW w:w="3500" w:type="dxa"/>
            <w:tcBorders>
              <w:top w:val="single" w:sz="4" w:space="0" w:color="CCCCCC"/>
              <w:left w:val="single" w:sz="4" w:space="0" w:color="CCCCCC"/>
              <w:bottom w:val="single" w:sz="4" w:space="0" w:color="CCCCCC"/>
              <w:right w:val="single" w:sz="4" w:space="0" w:color="CCCCCC"/>
            </w:tcBorders>
            <w:shd w:val="clear" w:color="auto" w:fill="FEF3C7"/>
            <w:tcMar>
              <w:top w:w="85" w:type="dxa"/>
              <w:left w:w="140" w:type="dxa"/>
              <w:bottom w:w="85" w:type="dxa"/>
              <w:right w:w="140" w:type="dxa"/>
            </w:tcMar>
          </w:tcPr>
          <w:p w14:paraId="065FAE35" w14:textId="77777777" w:rsidR="00B82CB9" w:rsidRDefault="00000000">
            <w:r>
              <w:rPr>
                <w:b/>
                <w:bCs/>
                <w:color w:val="1E293B"/>
                <w:sz w:val="19"/>
                <w:szCs w:val="19"/>
              </w:rPr>
              <w:t>Rotations × 3</w:t>
            </w:r>
          </w:p>
        </w:tc>
        <w:tc>
          <w:tcPr>
            <w:tcW w:w="1500" w:type="dxa"/>
            <w:tcBorders>
              <w:top w:val="single" w:sz="4" w:space="0" w:color="CCCCCC"/>
              <w:left w:val="single" w:sz="4" w:space="0" w:color="CCCCCC"/>
              <w:bottom w:val="single" w:sz="4" w:space="0" w:color="CCCCCC"/>
              <w:right w:val="single" w:sz="4" w:space="0" w:color="CCCCCC"/>
            </w:tcBorders>
            <w:shd w:val="clear" w:color="auto" w:fill="FEF3C7"/>
            <w:tcMar>
              <w:top w:w="85" w:type="dxa"/>
              <w:left w:w="140" w:type="dxa"/>
              <w:bottom w:w="85" w:type="dxa"/>
              <w:right w:w="140" w:type="dxa"/>
            </w:tcMar>
          </w:tcPr>
          <w:p w14:paraId="1FAACB72" w14:textId="77777777" w:rsidR="00B82CB9" w:rsidRDefault="00000000">
            <w:r>
              <w:rPr>
                <w:color w:val="1E293B"/>
                <w:sz w:val="19"/>
                <w:szCs w:val="19"/>
              </w:rPr>
              <w:t>60 min</w:t>
            </w:r>
          </w:p>
        </w:tc>
        <w:tc>
          <w:tcPr>
            <w:tcW w:w="2000" w:type="dxa"/>
            <w:tcBorders>
              <w:top w:val="single" w:sz="4" w:space="0" w:color="CCCCCC"/>
              <w:left w:val="single" w:sz="4" w:space="0" w:color="CCCCCC"/>
              <w:bottom w:val="single" w:sz="4" w:space="0" w:color="CCCCCC"/>
              <w:right w:val="single" w:sz="4" w:space="0" w:color="CCCCCC"/>
            </w:tcBorders>
            <w:shd w:val="clear" w:color="auto" w:fill="FEF3C7"/>
            <w:tcMar>
              <w:top w:w="85" w:type="dxa"/>
              <w:left w:w="140" w:type="dxa"/>
              <w:bottom w:w="85" w:type="dxa"/>
              <w:right w:w="140" w:type="dxa"/>
            </w:tcMar>
          </w:tcPr>
          <w:p w14:paraId="764BA3FC" w14:textId="77777777" w:rsidR="00B82CB9" w:rsidRDefault="00000000">
            <w:r>
              <w:rPr>
                <w:color w:val="1E293B"/>
                <w:sz w:val="19"/>
                <w:szCs w:val="19"/>
              </w:rPr>
              <w:t>Tous les groupes</w:t>
            </w:r>
          </w:p>
        </w:tc>
        <w:tc>
          <w:tcPr>
            <w:tcW w:w="1079" w:type="dxa"/>
            <w:tcBorders>
              <w:top w:val="single" w:sz="4" w:space="0" w:color="CCCCCC"/>
              <w:left w:val="single" w:sz="4" w:space="0" w:color="CCCCCC"/>
              <w:bottom w:val="single" w:sz="4" w:space="0" w:color="CCCCCC"/>
              <w:right w:val="single" w:sz="4" w:space="0" w:color="CCCCCC"/>
            </w:tcBorders>
            <w:shd w:val="clear" w:color="auto" w:fill="FEF3C7"/>
            <w:tcMar>
              <w:top w:w="85" w:type="dxa"/>
              <w:left w:w="140" w:type="dxa"/>
              <w:bottom w:w="85" w:type="dxa"/>
              <w:right w:w="140" w:type="dxa"/>
            </w:tcMar>
          </w:tcPr>
          <w:p w14:paraId="4EDEF701" w14:textId="77777777" w:rsidR="00B82CB9" w:rsidRDefault="00000000">
            <w:proofErr w:type="gramStart"/>
            <w:r>
              <w:rPr>
                <w:color w:val="1E293B"/>
                <w:sz w:val="19"/>
                <w:szCs w:val="19"/>
              </w:rPr>
              <w:t>1:</w:t>
            </w:r>
            <w:proofErr w:type="gramEnd"/>
            <w:r>
              <w:rPr>
                <w:color w:val="1E293B"/>
                <w:sz w:val="19"/>
                <w:szCs w:val="19"/>
              </w:rPr>
              <w:t>20</w:t>
            </w:r>
          </w:p>
        </w:tc>
      </w:tr>
      <w:tr w:rsidR="00B82CB9" w14:paraId="13A0F928" w14:textId="77777777">
        <w:tblPrEx>
          <w:tblCellMar>
            <w:top w:w="0" w:type="dxa"/>
            <w:bottom w:w="0" w:type="dxa"/>
          </w:tblCellMar>
        </w:tblPrEx>
        <w:tc>
          <w:tcPr>
            <w:tcW w:w="2693" w:type="dxa"/>
            <w:tcBorders>
              <w:top w:val="single" w:sz="4" w:space="0" w:color="CCCCCC"/>
              <w:left w:val="single" w:sz="4" w:space="0" w:color="CCCCCC"/>
              <w:bottom w:val="single" w:sz="4" w:space="0" w:color="CCCCCC"/>
              <w:right w:val="single" w:sz="4" w:space="0" w:color="CCCCCC"/>
            </w:tcBorders>
            <w:shd w:val="clear" w:color="auto" w:fill="FEF3C7"/>
            <w:tcMar>
              <w:top w:w="85" w:type="dxa"/>
              <w:left w:w="140" w:type="dxa"/>
              <w:bottom w:w="85" w:type="dxa"/>
              <w:right w:w="140" w:type="dxa"/>
            </w:tcMar>
          </w:tcPr>
          <w:p w14:paraId="2D895EF6" w14:textId="77777777" w:rsidR="00B82CB9" w:rsidRDefault="00000000">
            <w:r>
              <w:rPr>
                <w:b/>
                <w:bCs/>
                <w:color w:val="D97706"/>
                <w:sz w:val="19"/>
                <w:szCs w:val="19"/>
              </w:rPr>
              <w:t>3</w:t>
            </w:r>
          </w:p>
        </w:tc>
        <w:tc>
          <w:tcPr>
            <w:tcW w:w="3500" w:type="dxa"/>
            <w:tcBorders>
              <w:top w:val="single" w:sz="4" w:space="0" w:color="CCCCCC"/>
              <w:left w:val="single" w:sz="4" w:space="0" w:color="CCCCCC"/>
              <w:bottom w:val="single" w:sz="4" w:space="0" w:color="CCCCCC"/>
              <w:right w:val="single" w:sz="4" w:space="0" w:color="CCCCCC"/>
            </w:tcBorders>
            <w:shd w:val="clear" w:color="auto" w:fill="FEF3C7"/>
            <w:tcMar>
              <w:top w:w="85" w:type="dxa"/>
              <w:left w:w="140" w:type="dxa"/>
              <w:bottom w:w="85" w:type="dxa"/>
              <w:right w:w="140" w:type="dxa"/>
            </w:tcMar>
          </w:tcPr>
          <w:p w14:paraId="0A0CE11B" w14:textId="77777777" w:rsidR="00B82CB9" w:rsidRDefault="00000000">
            <w:r>
              <w:rPr>
                <w:color w:val="1E293B"/>
                <w:sz w:val="19"/>
                <w:szCs w:val="19"/>
              </w:rPr>
              <w:t>Mise en commun et bilan</w:t>
            </w:r>
          </w:p>
        </w:tc>
        <w:tc>
          <w:tcPr>
            <w:tcW w:w="1500" w:type="dxa"/>
            <w:tcBorders>
              <w:top w:val="single" w:sz="4" w:space="0" w:color="CCCCCC"/>
              <w:left w:val="single" w:sz="4" w:space="0" w:color="CCCCCC"/>
              <w:bottom w:val="single" w:sz="4" w:space="0" w:color="CCCCCC"/>
              <w:right w:val="single" w:sz="4" w:space="0" w:color="CCCCCC"/>
            </w:tcBorders>
            <w:shd w:val="clear" w:color="auto" w:fill="FEF3C7"/>
            <w:tcMar>
              <w:top w:w="85" w:type="dxa"/>
              <w:left w:w="140" w:type="dxa"/>
              <w:bottom w:w="85" w:type="dxa"/>
              <w:right w:w="140" w:type="dxa"/>
            </w:tcMar>
          </w:tcPr>
          <w:p w14:paraId="2B248534" w14:textId="77777777" w:rsidR="00B82CB9" w:rsidRDefault="00000000">
            <w:r>
              <w:rPr>
                <w:color w:val="1E293B"/>
                <w:sz w:val="19"/>
                <w:szCs w:val="19"/>
              </w:rPr>
              <w:t>10 min</w:t>
            </w:r>
          </w:p>
        </w:tc>
        <w:tc>
          <w:tcPr>
            <w:tcW w:w="2000" w:type="dxa"/>
            <w:tcBorders>
              <w:top w:val="single" w:sz="4" w:space="0" w:color="CCCCCC"/>
              <w:left w:val="single" w:sz="4" w:space="0" w:color="CCCCCC"/>
              <w:bottom w:val="single" w:sz="4" w:space="0" w:color="CCCCCC"/>
              <w:right w:val="single" w:sz="4" w:space="0" w:color="CCCCCC"/>
            </w:tcBorders>
            <w:shd w:val="clear" w:color="auto" w:fill="FEF3C7"/>
            <w:tcMar>
              <w:top w:w="85" w:type="dxa"/>
              <w:left w:w="140" w:type="dxa"/>
              <w:bottom w:w="85" w:type="dxa"/>
              <w:right w:w="140" w:type="dxa"/>
            </w:tcMar>
          </w:tcPr>
          <w:p w14:paraId="3316DECD" w14:textId="77777777" w:rsidR="00B82CB9" w:rsidRDefault="00000000">
            <w:r>
              <w:rPr>
                <w:color w:val="1E293B"/>
                <w:sz w:val="19"/>
                <w:szCs w:val="19"/>
              </w:rPr>
              <w:t>Classe entière</w:t>
            </w:r>
          </w:p>
        </w:tc>
        <w:tc>
          <w:tcPr>
            <w:tcW w:w="1079" w:type="dxa"/>
            <w:tcBorders>
              <w:top w:val="single" w:sz="4" w:space="0" w:color="CCCCCC"/>
              <w:left w:val="single" w:sz="4" w:space="0" w:color="CCCCCC"/>
              <w:bottom w:val="single" w:sz="4" w:space="0" w:color="CCCCCC"/>
              <w:right w:val="single" w:sz="4" w:space="0" w:color="CCCCCC"/>
            </w:tcBorders>
            <w:shd w:val="clear" w:color="auto" w:fill="FEF3C7"/>
            <w:tcMar>
              <w:top w:w="85" w:type="dxa"/>
              <w:left w:w="140" w:type="dxa"/>
              <w:bottom w:w="85" w:type="dxa"/>
              <w:right w:w="140" w:type="dxa"/>
            </w:tcMar>
          </w:tcPr>
          <w:p w14:paraId="0F6E402F" w14:textId="77777777" w:rsidR="00B82CB9" w:rsidRDefault="00000000">
            <w:proofErr w:type="gramStart"/>
            <w:r>
              <w:rPr>
                <w:b/>
                <w:bCs/>
                <w:color w:val="1E293B"/>
                <w:sz w:val="19"/>
                <w:szCs w:val="19"/>
              </w:rPr>
              <w:t>1:</w:t>
            </w:r>
            <w:proofErr w:type="gramEnd"/>
            <w:r>
              <w:rPr>
                <w:b/>
                <w:bCs/>
                <w:color w:val="1E293B"/>
                <w:sz w:val="19"/>
                <w:szCs w:val="19"/>
              </w:rPr>
              <w:t>30</w:t>
            </w:r>
          </w:p>
        </w:tc>
      </w:tr>
    </w:tbl>
    <w:p w14:paraId="7BF0CDC0" w14:textId="50185EE3" w:rsidR="00B82CB9" w:rsidRDefault="006C48EF">
      <w:pPr>
        <w:pBdr>
          <w:bottom w:val="single" w:sz="10" w:space="0" w:color="059669"/>
        </w:pBdr>
        <w:spacing w:before="260" w:after="130"/>
      </w:pPr>
      <w:r>
        <w:rPr>
          <w:rFonts w:ascii="Segoe UI Emoji" w:hAnsi="Segoe UI Emoji" w:cs="Segoe UI Emoji"/>
          <w:b/>
          <w:bCs/>
          <w:color w:val="059669"/>
          <w:sz w:val="26"/>
          <w:szCs w:val="26"/>
        </w:rPr>
        <w:t>📝</w:t>
      </w:r>
      <w:r>
        <w:rPr>
          <w:b/>
          <w:bCs/>
          <w:color w:val="059669"/>
          <w:sz w:val="26"/>
          <w:szCs w:val="26"/>
        </w:rPr>
        <w:t xml:space="preserve"> 6</w:t>
      </w:r>
      <w:r w:rsidR="00000000">
        <w:rPr>
          <w:b/>
          <w:bCs/>
          <w:color w:val="059669"/>
          <w:sz w:val="26"/>
          <w:szCs w:val="26"/>
        </w:rPr>
        <w:t>. BILAN POST-</w:t>
      </w:r>
      <w:proofErr w:type="gramStart"/>
      <w:r w:rsidR="00000000">
        <w:rPr>
          <w:b/>
          <w:bCs/>
          <w:color w:val="059669"/>
          <w:sz w:val="26"/>
          <w:szCs w:val="26"/>
        </w:rPr>
        <w:t>SÉANCE  (</w:t>
      </w:r>
      <w:proofErr w:type="gramEnd"/>
      <w:r w:rsidR="00000000">
        <w:rPr>
          <w:b/>
          <w:bCs/>
          <w:color w:val="059669"/>
          <w:sz w:val="26"/>
          <w:szCs w:val="26"/>
        </w:rPr>
        <w:t>à remplir après le cours)</w:t>
      </w:r>
    </w:p>
    <w:p w14:paraId="6012483E" w14:textId="77777777" w:rsidR="00B82CB9" w:rsidRDefault="00000000">
      <w:pPr>
        <w:spacing w:before="70" w:after="70"/>
      </w:pPr>
      <w:r>
        <w:rPr>
          <w:i/>
          <w:iCs/>
          <w:color w:val="94A3B8"/>
          <w:sz w:val="17"/>
          <w:szCs w:val="17"/>
        </w:rPr>
        <w:t>Il est recommandé de compléter cette section juste après la séance.</w:t>
      </w:r>
    </w:p>
    <w:p w14:paraId="386A585A" w14:textId="77777777" w:rsidR="00B82CB9" w:rsidRDefault="00B82CB9">
      <w:pPr>
        <w:spacing w:before="80" w:after="80"/>
      </w:pPr>
    </w:p>
    <w:tbl>
      <w:tblPr>
        <w:tblW w:w="10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7572"/>
      </w:tblGrid>
      <w:tr w:rsidR="00B82CB9" w14:paraId="2C850E30" w14:textId="77777777">
        <w:tblPrEx>
          <w:tblCellMar>
            <w:top w:w="0" w:type="dxa"/>
            <w:bottom w:w="0" w:type="dxa"/>
          </w:tblCellMar>
        </w:tblPrEx>
        <w:tc>
          <w:tcPr>
            <w:tcW w:w="3200" w:type="dxa"/>
            <w:tcBorders>
              <w:top w:val="single" w:sz="1" w:space="0" w:color="DC2626"/>
              <w:left w:val="single" w:sz="1" w:space="0" w:color="DC2626"/>
              <w:bottom w:val="single" w:sz="1" w:space="0" w:color="DC2626"/>
              <w:right w:val="single" w:sz="1" w:space="0" w:color="DC2626"/>
            </w:tcBorders>
            <w:shd w:val="clear" w:color="auto" w:fill="DC2626"/>
            <w:tcMar>
              <w:top w:w="100" w:type="dxa"/>
              <w:left w:w="150" w:type="dxa"/>
              <w:bottom w:w="100" w:type="dxa"/>
              <w:right w:w="150" w:type="dxa"/>
            </w:tcMar>
            <w:vAlign w:val="center"/>
          </w:tcPr>
          <w:p w14:paraId="1D829E14" w14:textId="77777777" w:rsidR="00B82CB9" w:rsidRDefault="00000000">
            <w:pPr>
              <w:jc w:val="center"/>
            </w:pPr>
            <w:proofErr w:type="gramStart"/>
            <w:r>
              <w:rPr>
                <w:b/>
                <w:bCs/>
                <w:color w:val="FFFFFF"/>
                <w:sz w:val="21"/>
                <w:szCs w:val="21"/>
              </w:rPr>
              <w:t>🔄  Ajustements</w:t>
            </w:r>
            <w:proofErr w:type="gramEnd"/>
            <w:r>
              <w:rPr>
                <w:b/>
                <w:bCs/>
                <w:color w:val="FFFFFF"/>
                <w:sz w:val="21"/>
                <w:szCs w:val="21"/>
              </w:rPr>
              <w:t xml:space="preserve"> pour la prochaine fois</w:t>
            </w:r>
          </w:p>
        </w:tc>
        <w:tc>
          <w:tcPr>
            <w:tcW w:w="7572" w:type="dxa"/>
            <w:tcBorders>
              <w:top w:val="single" w:sz="4" w:space="0" w:color="CCCCCC"/>
              <w:left w:val="single" w:sz="4" w:space="0" w:color="CCCCCC"/>
              <w:bottom w:val="single" w:sz="4" w:space="0" w:color="CCCCCC"/>
              <w:right w:val="single" w:sz="4" w:space="0" w:color="CCCCCC"/>
            </w:tcBorders>
            <w:shd w:val="clear" w:color="auto" w:fill="FEE2E2"/>
            <w:tcMar>
              <w:top w:w="85" w:type="dxa"/>
              <w:left w:w="140" w:type="dxa"/>
              <w:bottom w:w="85" w:type="dxa"/>
              <w:right w:w="140" w:type="dxa"/>
            </w:tcMar>
          </w:tcPr>
          <w:p w14:paraId="36F7155F" w14:textId="77777777" w:rsidR="00B82CB9" w:rsidRDefault="00000000">
            <w:r>
              <w:rPr>
                <w:color w:val="CBD5E1"/>
                <w:sz w:val="19"/>
                <w:szCs w:val="19"/>
              </w:rPr>
              <w:t>..............................................................................</w:t>
            </w:r>
          </w:p>
          <w:p w14:paraId="3FFBA884" w14:textId="77777777" w:rsidR="00B82CB9" w:rsidRDefault="00000000">
            <w:r>
              <w:rPr>
                <w:color w:val="CBD5E1"/>
                <w:sz w:val="19"/>
                <w:szCs w:val="19"/>
              </w:rPr>
              <w:t>..............................................................................</w:t>
            </w:r>
          </w:p>
          <w:p w14:paraId="347CA2FA" w14:textId="77777777" w:rsidR="00B82CB9" w:rsidRDefault="00000000">
            <w:r>
              <w:rPr>
                <w:color w:val="CBD5E1"/>
                <w:sz w:val="19"/>
                <w:szCs w:val="19"/>
              </w:rPr>
              <w:t>..............................................................................</w:t>
            </w:r>
          </w:p>
        </w:tc>
      </w:tr>
    </w:tbl>
    <w:p w14:paraId="131FEC1B" w14:textId="35582FD1" w:rsidR="00B82CB9" w:rsidRDefault="006C48EF">
      <w:pPr>
        <w:pBdr>
          <w:bottom w:val="single" w:sz="10" w:space="0" w:color="475569"/>
        </w:pBdr>
        <w:spacing w:before="260" w:after="130"/>
      </w:pPr>
      <w:r>
        <w:rPr>
          <w:rFonts w:ascii="Segoe UI Emoji" w:hAnsi="Segoe UI Emoji" w:cs="Segoe UI Emoji"/>
          <w:b/>
          <w:bCs/>
          <w:color w:val="475569"/>
          <w:sz w:val="26"/>
          <w:szCs w:val="26"/>
        </w:rPr>
        <w:t>🔍</w:t>
      </w:r>
      <w:r>
        <w:rPr>
          <w:b/>
          <w:bCs/>
          <w:color w:val="475569"/>
          <w:sz w:val="26"/>
          <w:szCs w:val="26"/>
        </w:rPr>
        <w:t xml:space="preserve"> 7</w:t>
      </w:r>
      <w:r w:rsidR="00000000">
        <w:rPr>
          <w:b/>
          <w:bCs/>
          <w:color w:val="475569"/>
          <w:sz w:val="26"/>
          <w:szCs w:val="26"/>
        </w:rPr>
        <w:t>. RAPPELS — Points clés par atelier</w:t>
      </w:r>
    </w:p>
    <w:p w14:paraId="4AB17CB5" w14:textId="77777777" w:rsidR="00B82CB9" w:rsidRDefault="00B82CB9">
      <w:pPr>
        <w:spacing w:before="80" w:after="80"/>
      </w:pPr>
    </w:p>
    <w:tbl>
      <w:tblPr>
        <w:tblW w:w="10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93"/>
        <w:gridCol w:w="2693"/>
        <w:gridCol w:w="2693"/>
        <w:gridCol w:w="2693"/>
      </w:tblGrid>
      <w:tr w:rsidR="00B82CB9" w14:paraId="0E69AAD0" w14:textId="77777777">
        <w:tblPrEx>
          <w:tblCellMar>
            <w:top w:w="0" w:type="dxa"/>
            <w:bottom w:w="0" w:type="dxa"/>
          </w:tblCellMar>
        </w:tblPrEx>
        <w:tc>
          <w:tcPr>
            <w:tcW w:w="2693" w:type="dxa"/>
            <w:tcBorders>
              <w:top w:val="single" w:sz="1" w:space="0" w:color="2563EB"/>
              <w:left w:val="single" w:sz="1" w:space="0" w:color="2563EB"/>
              <w:bottom w:val="single" w:sz="1" w:space="0" w:color="2563EB"/>
              <w:right w:val="single" w:sz="1" w:space="0" w:color="2563EB"/>
            </w:tcBorders>
            <w:shd w:val="clear" w:color="auto" w:fill="2563EB"/>
            <w:tcMar>
              <w:top w:w="100" w:type="dxa"/>
              <w:left w:w="150" w:type="dxa"/>
              <w:bottom w:w="100" w:type="dxa"/>
              <w:right w:w="150" w:type="dxa"/>
            </w:tcMar>
            <w:vAlign w:val="center"/>
          </w:tcPr>
          <w:p w14:paraId="160A0EBD" w14:textId="77777777" w:rsidR="00B82CB9" w:rsidRDefault="00000000">
            <w:pPr>
              <w:jc w:val="center"/>
            </w:pPr>
            <w:proofErr w:type="gramStart"/>
            <w:r>
              <w:rPr>
                <w:b/>
                <w:bCs/>
                <w:color w:val="FFFFFF"/>
                <w:sz w:val="21"/>
                <w:szCs w:val="21"/>
              </w:rPr>
              <w:t>🔐  Mot</w:t>
            </w:r>
            <w:proofErr w:type="gramEnd"/>
            <w:r>
              <w:rPr>
                <w:b/>
                <w:bCs/>
                <w:color w:val="FFFFFF"/>
                <w:sz w:val="21"/>
                <w:szCs w:val="21"/>
              </w:rPr>
              <w:t xml:space="preserve"> de passe</w:t>
            </w:r>
          </w:p>
        </w:tc>
        <w:tc>
          <w:tcPr>
            <w:tcW w:w="2693" w:type="dxa"/>
            <w:tcBorders>
              <w:top w:val="single" w:sz="1" w:space="0" w:color="D97706"/>
              <w:left w:val="single" w:sz="1" w:space="0" w:color="D97706"/>
              <w:bottom w:val="single" w:sz="1" w:space="0" w:color="D97706"/>
              <w:right w:val="single" w:sz="1" w:space="0" w:color="D97706"/>
            </w:tcBorders>
            <w:shd w:val="clear" w:color="auto" w:fill="D97706"/>
            <w:tcMar>
              <w:top w:w="100" w:type="dxa"/>
              <w:left w:w="150" w:type="dxa"/>
              <w:bottom w:w="100" w:type="dxa"/>
              <w:right w:w="150" w:type="dxa"/>
            </w:tcMar>
            <w:vAlign w:val="center"/>
          </w:tcPr>
          <w:p w14:paraId="1AE41A1E" w14:textId="77777777" w:rsidR="00B82CB9" w:rsidRDefault="00000000">
            <w:pPr>
              <w:jc w:val="center"/>
            </w:pPr>
            <w:proofErr w:type="gramStart"/>
            <w:r>
              <w:rPr>
                <w:b/>
                <w:bCs/>
                <w:color w:val="FFFFFF"/>
                <w:sz w:val="21"/>
                <w:szCs w:val="21"/>
              </w:rPr>
              <w:t>🎣  Hameçonnage</w:t>
            </w:r>
            <w:proofErr w:type="gramEnd"/>
          </w:p>
        </w:tc>
        <w:tc>
          <w:tcPr>
            <w:tcW w:w="2693" w:type="dxa"/>
            <w:tcBorders>
              <w:top w:val="single" w:sz="1" w:space="0" w:color="DC2626"/>
              <w:left w:val="single" w:sz="1" w:space="0" w:color="DC2626"/>
              <w:bottom w:val="single" w:sz="1" w:space="0" w:color="DC2626"/>
              <w:right w:val="single" w:sz="1" w:space="0" w:color="DC2626"/>
            </w:tcBorders>
            <w:shd w:val="clear" w:color="auto" w:fill="DC2626"/>
            <w:tcMar>
              <w:top w:w="100" w:type="dxa"/>
              <w:left w:w="150" w:type="dxa"/>
              <w:bottom w:w="100" w:type="dxa"/>
              <w:right w:w="150" w:type="dxa"/>
            </w:tcMar>
            <w:vAlign w:val="center"/>
          </w:tcPr>
          <w:p w14:paraId="3BCA9FE1" w14:textId="77777777" w:rsidR="00B82CB9" w:rsidRDefault="00000000">
            <w:pPr>
              <w:jc w:val="center"/>
            </w:pPr>
            <w:proofErr w:type="gramStart"/>
            <w:r>
              <w:rPr>
                <w:b/>
                <w:bCs/>
                <w:color w:val="FFFFFF"/>
                <w:sz w:val="21"/>
                <w:szCs w:val="21"/>
              </w:rPr>
              <w:t>🚫  Cyberviolence</w:t>
            </w:r>
            <w:proofErr w:type="gramEnd"/>
          </w:p>
        </w:tc>
        <w:tc>
          <w:tcPr>
            <w:tcW w:w="2693" w:type="dxa"/>
            <w:tcBorders>
              <w:top w:val="single" w:sz="1" w:space="0" w:color="7C3AED"/>
              <w:left w:val="single" w:sz="1" w:space="0" w:color="7C3AED"/>
              <w:bottom w:val="single" w:sz="1" w:space="0" w:color="7C3AED"/>
              <w:right w:val="single" w:sz="1" w:space="0" w:color="7C3AED"/>
            </w:tcBorders>
            <w:shd w:val="clear" w:color="auto" w:fill="7C3AED"/>
            <w:tcMar>
              <w:top w:w="100" w:type="dxa"/>
              <w:left w:w="150" w:type="dxa"/>
              <w:bottom w:w="100" w:type="dxa"/>
              <w:right w:w="150" w:type="dxa"/>
            </w:tcMar>
            <w:vAlign w:val="center"/>
          </w:tcPr>
          <w:p w14:paraId="6764504E" w14:textId="77777777" w:rsidR="00B82CB9" w:rsidRDefault="00000000">
            <w:pPr>
              <w:jc w:val="center"/>
            </w:pPr>
            <w:r>
              <w:rPr>
                <w:b/>
                <w:bCs/>
                <w:color w:val="FFFFFF"/>
                <w:sz w:val="21"/>
                <w:szCs w:val="21"/>
              </w:rPr>
              <w:t>©</w:t>
            </w:r>
            <w:proofErr w:type="gramStart"/>
            <w:r>
              <w:rPr>
                <w:b/>
                <w:bCs/>
                <w:color w:val="FFFFFF"/>
                <w:sz w:val="21"/>
                <w:szCs w:val="21"/>
              </w:rPr>
              <w:t>️  Prop</w:t>
            </w:r>
            <w:proofErr w:type="gramEnd"/>
            <w:r>
              <w:rPr>
                <w:b/>
                <w:bCs/>
                <w:color w:val="FFFFFF"/>
                <w:sz w:val="21"/>
                <w:szCs w:val="21"/>
              </w:rPr>
              <w:t xml:space="preserve">. </w:t>
            </w:r>
            <w:proofErr w:type="gramStart"/>
            <w:r>
              <w:rPr>
                <w:b/>
                <w:bCs/>
                <w:color w:val="FFFFFF"/>
                <w:sz w:val="21"/>
                <w:szCs w:val="21"/>
              </w:rPr>
              <w:t>intellectuelle</w:t>
            </w:r>
            <w:proofErr w:type="gramEnd"/>
          </w:p>
        </w:tc>
      </w:tr>
      <w:tr w:rsidR="00B82CB9" w14:paraId="26CA09B0" w14:textId="77777777">
        <w:tblPrEx>
          <w:tblCellMar>
            <w:top w:w="0" w:type="dxa"/>
            <w:bottom w:w="0" w:type="dxa"/>
          </w:tblCellMar>
        </w:tblPrEx>
        <w:tc>
          <w:tcPr>
            <w:tcW w:w="2693" w:type="dxa"/>
            <w:tcBorders>
              <w:top w:val="single" w:sz="4" w:space="0" w:color="CCCCCC"/>
              <w:left w:val="single" w:sz="4" w:space="0" w:color="CCCCCC"/>
              <w:bottom w:val="single" w:sz="4" w:space="0" w:color="CCCCCC"/>
              <w:right w:val="single" w:sz="4" w:space="0" w:color="CCCCCC"/>
            </w:tcBorders>
            <w:shd w:val="clear" w:color="auto" w:fill="DBEAFE"/>
            <w:tcMar>
              <w:top w:w="100" w:type="dxa"/>
              <w:left w:w="150" w:type="dxa"/>
              <w:bottom w:w="100" w:type="dxa"/>
              <w:right w:w="150" w:type="dxa"/>
            </w:tcMar>
          </w:tcPr>
          <w:p w14:paraId="06CAA550" w14:textId="77777777" w:rsidR="00B82CB9" w:rsidRDefault="00000000">
            <w:pPr>
              <w:pStyle w:val="ListParagraph"/>
              <w:numPr>
                <w:ilvl w:val="0"/>
                <w:numId w:val="2"/>
              </w:numPr>
              <w:spacing w:before="30" w:after="30"/>
            </w:pPr>
            <w:r>
              <w:rPr>
                <w:color w:val="1E293B"/>
                <w:sz w:val="19"/>
                <w:szCs w:val="19"/>
              </w:rPr>
              <w:t>12+ caractères</w:t>
            </w:r>
          </w:p>
          <w:p w14:paraId="2734A6EF" w14:textId="77777777" w:rsidR="00B82CB9" w:rsidRDefault="00000000">
            <w:pPr>
              <w:pStyle w:val="ListParagraph"/>
              <w:numPr>
                <w:ilvl w:val="0"/>
                <w:numId w:val="2"/>
              </w:numPr>
              <w:spacing w:before="30" w:after="30"/>
            </w:pPr>
            <w:r>
              <w:rPr>
                <w:color w:val="1E293B"/>
                <w:sz w:val="19"/>
                <w:szCs w:val="19"/>
              </w:rPr>
              <w:t>Majuscules + minuscules</w:t>
            </w:r>
          </w:p>
          <w:p w14:paraId="29F4F37F" w14:textId="77777777" w:rsidR="00B82CB9" w:rsidRDefault="00000000">
            <w:pPr>
              <w:pStyle w:val="ListParagraph"/>
              <w:numPr>
                <w:ilvl w:val="0"/>
                <w:numId w:val="2"/>
              </w:numPr>
              <w:spacing w:before="30" w:after="30"/>
            </w:pPr>
            <w:r>
              <w:rPr>
                <w:color w:val="1E293B"/>
                <w:sz w:val="19"/>
                <w:szCs w:val="19"/>
              </w:rPr>
              <w:t>Au moins 2 chiffres</w:t>
            </w:r>
          </w:p>
          <w:p w14:paraId="352E0C5B" w14:textId="77777777" w:rsidR="00B82CB9" w:rsidRDefault="00000000">
            <w:pPr>
              <w:pStyle w:val="ListParagraph"/>
              <w:numPr>
                <w:ilvl w:val="0"/>
                <w:numId w:val="2"/>
              </w:numPr>
              <w:spacing w:before="30" w:after="30"/>
            </w:pPr>
            <w:r>
              <w:rPr>
                <w:color w:val="1E293B"/>
                <w:sz w:val="19"/>
                <w:szCs w:val="19"/>
              </w:rPr>
              <w:t xml:space="preserve">Caractères spéciaux </w:t>
            </w:r>
            <w:proofErr w:type="gramStart"/>
            <w:r>
              <w:rPr>
                <w:color w:val="1E293B"/>
                <w:sz w:val="19"/>
                <w:szCs w:val="19"/>
              </w:rPr>
              <w:t>(!@</w:t>
            </w:r>
            <w:proofErr w:type="gramEnd"/>
            <w:r>
              <w:rPr>
                <w:color w:val="1E293B"/>
                <w:sz w:val="19"/>
                <w:szCs w:val="19"/>
              </w:rPr>
              <w:t>#…)</w:t>
            </w:r>
          </w:p>
        </w:tc>
        <w:tc>
          <w:tcPr>
            <w:tcW w:w="2693" w:type="dxa"/>
            <w:tcBorders>
              <w:top w:val="single" w:sz="4" w:space="0" w:color="CCCCCC"/>
              <w:left w:val="single" w:sz="4" w:space="0" w:color="CCCCCC"/>
              <w:bottom w:val="single" w:sz="4" w:space="0" w:color="CCCCCC"/>
              <w:right w:val="single" w:sz="4" w:space="0" w:color="CCCCCC"/>
            </w:tcBorders>
            <w:shd w:val="clear" w:color="auto" w:fill="FEF3C7"/>
            <w:tcMar>
              <w:top w:w="100" w:type="dxa"/>
              <w:left w:w="150" w:type="dxa"/>
              <w:bottom w:w="100" w:type="dxa"/>
              <w:right w:w="150" w:type="dxa"/>
            </w:tcMar>
          </w:tcPr>
          <w:p w14:paraId="429CC1E5" w14:textId="77777777" w:rsidR="00B82CB9" w:rsidRDefault="00000000">
            <w:pPr>
              <w:pStyle w:val="ListParagraph"/>
              <w:numPr>
                <w:ilvl w:val="0"/>
                <w:numId w:val="2"/>
              </w:numPr>
              <w:spacing w:before="30" w:after="30"/>
            </w:pPr>
            <w:r>
              <w:rPr>
                <w:color w:val="1E293B"/>
                <w:sz w:val="19"/>
                <w:szCs w:val="19"/>
              </w:rPr>
              <w:t>5 indices suspects</w:t>
            </w:r>
          </w:p>
          <w:p w14:paraId="12C748EF" w14:textId="77777777" w:rsidR="00B82CB9" w:rsidRDefault="00000000">
            <w:pPr>
              <w:pStyle w:val="ListParagraph"/>
              <w:numPr>
                <w:ilvl w:val="0"/>
                <w:numId w:val="2"/>
              </w:numPr>
              <w:spacing w:before="30" w:after="30"/>
            </w:pPr>
            <w:r>
              <w:rPr>
                <w:color w:val="1E293B"/>
                <w:sz w:val="19"/>
                <w:szCs w:val="19"/>
              </w:rPr>
              <w:t xml:space="preserve">2 vrais + 2 </w:t>
            </w:r>
            <w:proofErr w:type="gramStart"/>
            <w:r>
              <w:rPr>
                <w:color w:val="1E293B"/>
                <w:sz w:val="19"/>
                <w:szCs w:val="19"/>
              </w:rPr>
              <w:t>phishing</w:t>
            </w:r>
            <w:proofErr w:type="gramEnd"/>
          </w:p>
          <w:p w14:paraId="0245AB08" w14:textId="77777777" w:rsidR="00B82CB9" w:rsidRDefault="00000000">
            <w:pPr>
              <w:pStyle w:val="ListParagraph"/>
              <w:numPr>
                <w:ilvl w:val="0"/>
                <w:numId w:val="2"/>
              </w:numPr>
              <w:spacing w:before="30" w:after="30"/>
            </w:pPr>
            <w:r>
              <w:rPr>
                <w:color w:val="1E293B"/>
                <w:sz w:val="19"/>
                <w:szCs w:val="19"/>
              </w:rPr>
              <w:t>Règle d’or : vérifier avant de cliquer</w:t>
            </w:r>
          </w:p>
        </w:tc>
        <w:tc>
          <w:tcPr>
            <w:tcW w:w="2693" w:type="dxa"/>
            <w:tcBorders>
              <w:top w:val="single" w:sz="4" w:space="0" w:color="CCCCCC"/>
              <w:left w:val="single" w:sz="4" w:space="0" w:color="CCCCCC"/>
              <w:bottom w:val="single" w:sz="4" w:space="0" w:color="CCCCCC"/>
              <w:right w:val="single" w:sz="4" w:space="0" w:color="CCCCCC"/>
            </w:tcBorders>
            <w:shd w:val="clear" w:color="auto" w:fill="FEE2E2"/>
            <w:tcMar>
              <w:top w:w="100" w:type="dxa"/>
              <w:left w:w="150" w:type="dxa"/>
              <w:bottom w:w="100" w:type="dxa"/>
              <w:right w:w="150" w:type="dxa"/>
            </w:tcMar>
          </w:tcPr>
          <w:p w14:paraId="45BEF9D8" w14:textId="77777777" w:rsidR="00B82CB9" w:rsidRDefault="00000000">
            <w:pPr>
              <w:pStyle w:val="ListParagraph"/>
              <w:numPr>
                <w:ilvl w:val="0"/>
                <w:numId w:val="2"/>
              </w:numPr>
              <w:spacing w:before="30" w:after="30"/>
            </w:pPr>
            <w:r>
              <w:rPr>
                <w:color w:val="1E293B"/>
                <w:sz w:val="19"/>
                <w:szCs w:val="19"/>
              </w:rPr>
              <w:t>3 rôles : victime / auteur / témoin</w:t>
            </w:r>
          </w:p>
          <w:p w14:paraId="4A83A631" w14:textId="77777777" w:rsidR="00B82CB9" w:rsidRDefault="00000000">
            <w:pPr>
              <w:pStyle w:val="ListParagraph"/>
              <w:numPr>
                <w:ilvl w:val="0"/>
                <w:numId w:val="2"/>
              </w:numPr>
              <w:spacing w:before="30" w:after="30"/>
            </w:pPr>
            <w:r>
              <w:rPr>
                <w:color w:val="1E293B"/>
                <w:sz w:val="19"/>
                <w:szCs w:val="19"/>
              </w:rPr>
              <w:t>3018 (France, 24h/24)</w:t>
            </w:r>
          </w:p>
          <w:p w14:paraId="378B84A9" w14:textId="77777777" w:rsidR="00B82CB9" w:rsidRDefault="00000000">
            <w:pPr>
              <w:pStyle w:val="ListParagraph"/>
              <w:numPr>
                <w:ilvl w:val="0"/>
                <w:numId w:val="2"/>
              </w:numPr>
              <w:spacing w:before="30" w:after="30"/>
            </w:pPr>
            <w:r>
              <w:rPr>
                <w:color w:val="1E293B"/>
                <w:sz w:val="19"/>
                <w:szCs w:val="19"/>
              </w:rPr>
              <w:t>Cyber-</w:t>
            </w:r>
            <w:proofErr w:type="spellStart"/>
            <w:r>
              <w:rPr>
                <w:color w:val="1E293B"/>
                <w:sz w:val="19"/>
                <w:szCs w:val="19"/>
              </w:rPr>
              <w:t>Aid</w:t>
            </w:r>
            <w:proofErr w:type="spellEnd"/>
            <w:r>
              <w:rPr>
                <w:color w:val="1E293B"/>
                <w:sz w:val="19"/>
                <w:szCs w:val="19"/>
              </w:rPr>
              <w:t xml:space="preserve"> SG (Singapour)</w:t>
            </w:r>
          </w:p>
          <w:p w14:paraId="7E6D1F95" w14:textId="77777777" w:rsidR="00B82CB9" w:rsidRDefault="00000000">
            <w:pPr>
              <w:pStyle w:val="ListParagraph"/>
              <w:numPr>
                <w:ilvl w:val="0"/>
                <w:numId w:val="2"/>
              </w:numPr>
              <w:spacing w:before="30" w:after="30"/>
            </w:pPr>
            <w:r>
              <w:rPr>
                <w:color w:val="1E293B"/>
                <w:sz w:val="19"/>
                <w:szCs w:val="19"/>
              </w:rPr>
              <w:t>6 situations analysées</w:t>
            </w:r>
          </w:p>
        </w:tc>
        <w:tc>
          <w:tcPr>
            <w:tcW w:w="2693" w:type="dxa"/>
            <w:tcBorders>
              <w:top w:val="single" w:sz="4" w:space="0" w:color="CCCCCC"/>
              <w:left w:val="single" w:sz="4" w:space="0" w:color="CCCCCC"/>
              <w:bottom w:val="single" w:sz="4" w:space="0" w:color="CCCCCC"/>
              <w:right w:val="single" w:sz="4" w:space="0" w:color="CCCCCC"/>
            </w:tcBorders>
            <w:shd w:val="clear" w:color="auto" w:fill="EDE9FE"/>
            <w:tcMar>
              <w:top w:w="100" w:type="dxa"/>
              <w:left w:w="150" w:type="dxa"/>
              <w:bottom w:w="100" w:type="dxa"/>
              <w:right w:w="150" w:type="dxa"/>
            </w:tcMar>
          </w:tcPr>
          <w:p w14:paraId="3B618F51" w14:textId="77777777" w:rsidR="00B82CB9" w:rsidRDefault="00000000">
            <w:pPr>
              <w:pStyle w:val="ListParagraph"/>
              <w:numPr>
                <w:ilvl w:val="0"/>
                <w:numId w:val="2"/>
              </w:numPr>
              <w:spacing w:before="30" w:after="30"/>
            </w:pPr>
            <w:r>
              <w:rPr>
                <w:color w:val="1E293B"/>
                <w:sz w:val="19"/>
                <w:szCs w:val="19"/>
              </w:rPr>
              <w:t>Gratuit ≠ libre de droits</w:t>
            </w:r>
          </w:p>
          <w:p w14:paraId="28C3D764" w14:textId="77777777" w:rsidR="00B82CB9" w:rsidRDefault="00000000">
            <w:pPr>
              <w:pStyle w:val="ListParagraph"/>
              <w:numPr>
                <w:ilvl w:val="0"/>
                <w:numId w:val="2"/>
              </w:numPr>
              <w:spacing w:before="30" w:after="30"/>
            </w:pPr>
            <w:r>
              <w:rPr>
                <w:color w:val="1E293B"/>
                <w:sz w:val="19"/>
                <w:szCs w:val="19"/>
              </w:rPr>
              <w:t>Licence Creative Commons</w:t>
            </w:r>
          </w:p>
          <w:p w14:paraId="7C2ADD4F" w14:textId="77777777" w:rsidR="00B82CB9" w:rsidRDefault="00000000">
            <w:pPr>
              <w:pStyle w:val="ListParagraph"/>
              <w:numPr>
                <w:ilvl w:val="0"/>
                <w:numId w:val="2"/>
              </w:numPr>
              <w:spacing w:before="30" w:after="30"/>
            </w:pPr>
            <w:proofErr w:type="spellStart"/>
            <w:r>
              <w:rPr>
                <w:color w:val="1E293B"/>
                <w:sz w:val="19"/>
                <w:szCs w:val="19"/>
              </w:rPr>
              <w:t>Pixabay</w:t>
            </w:r>
            <w:proofErr w:type="spellEnd"/>
            <w:r>
              <w:rPr>
                <w:color w:val="1E293B"/>
                <w:sz w:val="19"/>
                <w:szCs w:val="19"/>
              </w:rPr>
              <w:t xml:space="preserve"> · </w:t>
            </w:r>
            <w:proofErr w:type="spellStart"/>
            <w:r>
              <w:rPr>
                <w:color w:val="1E293B"/>
                <w:sz w:val="19"/>
                <w:szCs w:val="19"/>
              </w:rPr>
              <w:t>Unsplash</w:t>
            </w:r>
            <w:proofErr w:type="spellEnd"/>
          </w:p>
          <w:p w14:paraId="13791291" w14:textId="77777777" w:rsidR="00B82CB9" w:rsidRDefault="00000000">
            <w:pPr>
              <w:pStyle w:val="ListParagraph"/>
              <w:numPr>
                <w:ilvl w:val="0"/>
                <w:numId w:val="2"/>
              </w:numPr>
              <w:spacing w:before="30" w:after="30"/>
            </w:pPr>
            <w:r>
              <w:rPr>
                <w:color w:val="1E293B"/>
                <w:sz w:val="19"/>
                <w:szCs w:val="19"/>
              </w:rPr>
              <w:t>Droit d’auteur vs droit à l’image</w:t>
            </w:r>
          </w:p>
        </w:tc>
      </w:tr>
    </w:tbl>
    <w:p w14:paraId="2FE26394" w14:textId="77777777" w:rsidR="00B82CB9" w:rsidRDefault="00B82CB9">
      <w:pPr>
        <w:spacing w:before="80" w:after="80"/>
      </w:pPr>
    </w:p>
    <w:p w14:paraId="1B12F8EA" w14:textId="77777777" w:rsidR="00B82CB9" w:rsidRDefault="00000000">
      <w:pPr>
        <w:spacing w:before="70" w:after="70"/>
      </w:pPr>
      <w:r>
        <w:rPr>
          <w:i/>
          <w:iCs/>
          <w:color w:val="94A3B8"/>
          <w:sz w:val="17"/>
          <w:szCs w:val="17"/>
        </w:rPr>
        <w:t>Fiche générée pour monprofdetechnologie.fr — Technologie tous niveaux</w:t>
      </w:r>
    </w:p>
    <w:sectPr w:rsidR="00B82CB9">
      <w:headerReference w:type="even" r:id="rId7"/>
      <w:headerReference w:type="default" r:id="rId8"/>
      <w:footerReference w:type="even" r:id="rId9"/>
      <w:footerReference w:type="default" r:id="rId10"/>
      <w:headerReference w:type="first" r:id="rId11"/>
      <w:footerReference w:type="first" r:id="rId12"/>
      <w:pgSz w:w="11906" w:h="16838"/>
      <w:pgMar w:top="820" w:right="567" w:bottom="820" w:left="567"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C73C93" w14:textId="77777777" w:rsidR="000C2155" w:rsidRDefault="000C2155">
      <w:r>
        <w:separator/>
      </w:r>
    </w:p>
  </w:endnote>
  <w:endnote w:type="continuationSeparator" w:id="0">
    <w:p w14:paraId="363B93B8" w14:textId="77777777" w:rsidR="000C2155" w:rsidRDefault="000C2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4402A" w14:textId="77777777" w:rsidR="006C48EF" w:rsidRDefault="006C48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64117" w14:textId="77777777" w:rsidR="00B82CB9" w:rsidRDefault="00000000">
    <w:pPr>
      <w:jc w:val="center"/>
    </w:pPr>
    <w:proofErr w:type="gramStart"/>
    <w:r>
      <w:rPr>
        <w:color w:val="94A3B8"/>
        <w:sz w:val="16"/>
        <w:szCs w:val="16"/>
      </w:rPr>
      <w:t>monprofdetechnologie.fr  —</w:t>
    </w:r>
    <w:proofErr w:type="gramEnd"/>
    <w:r>
      <w:rPr>
        <w:color w:val="94A3B8"/>
        <w:sz w:val="16"/>
        <w:szCs w:val="16"/>
      </w:rPr>
      <w:t xml:space="preserve">  Technologie tous niveaux</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6F7E3" w14:textId="77777777" w:rsidR="006C48EF" w:rsidRDefault="006C48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9934A" w14:textId="77777777" w:rsidR="000C2155" w:rsidRDefault="000C2155">
      <w:r>
        <w:separator/>
      </w:r>
    </w:p>
  </w:footnote>
  <w:footnote w:type="continuationSeparator" w:id="0">
    <w:p w14:paraId="595C4D31" w14:textId="77777777" w:rsidR="000C2155" w:rsidRDefault="000C21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6BB88" w14:textId="77777777" w:rsidR="006C48EF" w:rsidRDefault="006C48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772"/>
    </w:tblGrid>
    <w:tr w:rsidR="00B82CB9" w14:paraId="236FE94A"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1A2E40"/>
          <w:tcMar>
            <w:top w:w="130" w:type="dxa"/>
            <w:left w:w="220" w:type="dxa"/>
            <w:bottom w:w="130" w:type="dxa"/>
            <w:right w:w="220" w:type="dxa"/>
          </w:tcMar>
        </w:tcPr>
        <w:p w14:paraId="54E46CF1" w14:textId="77777777" w:rsidR="00B82CB9" w:rsidRDefault="00000000">
          <w:pPr>
            <w:jc w:val="center"/>
          </w:pPr>
          <w:r>
            <w:rPr>
              <w:b/>
              <w:bCs/>
              <w:color w:val="FFFFFF"/>
              <w:sz w:val="30"/>
              <w:szCs w:val="30"/>
            </w:rPr>
            <w:t>FICHE DE DÉROULEMENT DE SÉANCE</w:t>
          </w:r>
        </w:p>
        <w:p w14:paraId="5A344CB7" w14:textId="15134CCF" w:rsidR="00B82CB9" w:rsidRDefault="00000000">
          <w:pPr>
            <w:jc w:val="center"/>
          </w:pPr>
          <w:r>
            <w:rPr>
              <w:i/>
              <w:iCs/>
              <w:color w:val="93C5FD"/>
              <w:sz w:val="18"/>
              <w:szCs w:val="18"/>
            </w:rPr>
            <w:t xml:space="preserve">Technologie — Tous </w:t>
          </w:r>
          <w:r w:rsidR="006C48EF">
            <w:rPr>
              <w:i/>
              <w:iCs/>
              <w:color w:val="93C5FD"/>
              <w:sz w:val="18"/>
              <w:szCs w:val="18"/>
            </w:rPr>
            <w:t>niveaux | À</w:t>
          </w:r>
          <w:r>
            <w:rPr>
              <w:i/>
              <w:iCs/>
              <w:color w:val="93C5FD"/>
              <w:sz w:val="18"/>
              <w:szCs w:val="18"/>
            </w:rPr>
            <w:t xml:space="preserve"> compléter par l’enseignant</w:t>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7EDB9" w14:textId="77777777" w:rsidR="006C48EF" w:rsidRDefault="006C48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553AE"/>
    <w:multiLevelType w:val="hybridMultilevel"/>
    <w:tmpl w:val="1C52D08E"/>
    <w:lvl w:ilvl="0" w:tplc="5F68961C">
      <w:start w:val="1"/>
      <w:numFmt w:val="bullet"/>
      <w:lvlText w:val="•"/>
      <w:lvlJc w:val="left"/>
      <w:pPr>
        <w:ind w:left="560" w:hanging="280"/>
      </w:pPr>
    </w:lvl>
    <w:lvl w:ilvl="1" w:tplc="31088528">
      <w:numFmt w:val="decimal"/>
      <w:lvlText w:val=""/>
      <w:lvlJc w:val="left"/>
    </w:lvl>
    <w:lvl w:ilvl="2" w:tplc="F1A63332">
      <w:numFmt w:val="decimal"/>
      <w:lvlText w:val=""/>
      <w:lvlJc w:val="left"/>
    </w:lvl>
    <w:lvl w:ilvl="3" w:tplc="92DEE0B4">
      <w:numFmt w:val="decimal"/>
      <w:lvlText w:val=""/>
      <w:lvlJc w:val="left"/>
    </w:lvl>
    <w:lvl w:ilvl="4" w:tplc="D90A06E6">
      <w:numFmt w:val="decimal"/>
      <w:lvlText w:val=""/>
      <w:lvlJc w:val="left"/>
    </w:lvl>
    <w:lvl w:ilvl="5" w:tplc="DF7E907E">
      <w:numFmt w:val="decimal"/>
      <w:lvlText w:val=""/>
      <w:lvlJc w:val="left"/>
    </w:lvl>
    <w:lvl w:ilvl="6" w:tplc="C804C1A0">
      <w:numFmt w:val="decimal"/>
      <w:lvlText w:val=""/>
      <w:lvlJc w:val="left"/>
    </w:lvl>
    <w:lvl w:ilvl="7" w:tplc="B4A6DA46">
      <w:numFmt w:val="decimal"/>
      <w:lvlText w:val=""/>
      <w:lvlJc w:val="left"/>
    </w:lvl>
    <w:lvl w:ilvl="8" w:tplc="30BADAA6">
      <w:numFmt w:val="decimal"/>
      <w:lvlText w:val=""/>
      <w:lvlJc w:val="left"/>
    </w:lvl>
  </w:abstractNum>
  <w:abstractNum w:abstractNumId="1" w15:restartNumberingAfterBreak="0">
    <w:nsid w:val="4BDF6A0D"/>
    <w:multiLevelType w:val="hybridMultilevel"/>
    <w:tmpl w:val="6E46EDF8"/>
    <w:lvl w:ilvl="0" w:tplc="E040B966">
      <w:start w:val="1"/>
      <w:numFmt w:val="bullet"/>
      <w:lvlText w:val="●"/>
      <w:lvlJc w:val="left"/>
      <w:pPr>
        <w:ind w:left="720" w:hanging="360"/>
      </w:pPr>
    </w:lvl>
    <w:lvl w:ilvl="1" w:tplc="EC6693D4">
      <w:start w:val="1"/>
      <w:numFmt w:val="bullet"/>
      <w:lvlText w:val="○"/>
      <w:lvlJc w:val="left"/>
      <w:pPr>
        <w:ind w:left="1440" w:hanging="360"/>
      </w:pPr>
    </w:lvl>
    <w:lvl w:ilvl="2" w:tplc="961C5B08">
      <w:start w:val="1"/>
      <w:numFmt w:val="bullet"/>
      <w:lvlText w:val="■"/>
      <w:lvlJc w:val="left"/>
      <w:pPr>
        <w:ind w:left="2160" w:hanging="360"/>
      </w:pPr>
    </w:lvl>
    <w:lvl w:ilvl="3" w:tplc="9D66F34C">
      <w:start w:val="1"/>
      <w:numFmt w:val="bullet"/>
      <w:lvlText w:val="●"/>
      <w:lvlJc w:val="left"/>
      <w:pPr>
        <w:ind w:left="2880" w:hanging="360"/>
      </w:pPr>
    </w:lvl>
    <w:lvl w:ilvl="4" w:tplc="4770E6B8">
      <w:start w:val="1"/>
      <w:numFmt w:val="bullet"/>
      <w:lvlText w:val="○"/>
      <w:lvlJc w:val="left"/>
      <w:pPr>
        <w:ind w:left="3600" w:hanging="360"/>
      </w:pPr>
    </w:lvl>
    <w:lvl w:ilvl="5" w:tplc="BE80B160">
      <w:start w:val="1"/>
      <w:numFmt w:val="bullet"/>
      <w:lvlText w:val="■"/>
      <w:lvlJc w:val="left"/>
      <w:pPr>
        <w:ind w:left="4320" w:hanging="360"/>
      </w:pPr>
    </w:lvl>
    <w:lvl w:ilvl="6" w:tplc="5F104CBE">
      <w:start w:val="1"/>
      <w:numFmt w:val="bullet"/>
      <w:lvlText w:val="●"/>
      <w:lvlJc w:val="left"/>
      <w:pPr>
        <w:ind w:left="5040" w:hanging="360"/>
      </w:pPr>
    </w:lvl>
    <w:lvl w:ilvl="7" w:tplc="71E61E8C">
      <w:start w:val="1"/>
      <w:numFmt w:val="bullet"/>
      <w:lvlText w:val="●"/>
      <w:lvlJc w:val="left"/>
      <w:pPr>
        <w:ind w:left="5760" w:hanging="360"/>
      </w:pPr>
    </w:lvl>
    <w:lvl w:ilvl="8" w:tplc="20A00F14">
      <w:start w:val="1"/>
      <w:numFmt w:val="bullet"/>
      <w:lvlText w:val="●"/>
      <w:lvlJc w:val="left"/>
      <w:pPr>
        <w:ind w:left="6480" w:hanging="360"/>
      </w:pPr>
    </w:lvl>
  </w:abstractNum>
  <w:num w:numId="1" w16cid:durableId="1492063081">
    <w:abstractNumId w:val="1"/>
    <w:lvlOverride w:ilvl="0">
      <w:startOverride w:val="1"/>
    </w:lvlOverride>
  </w:num>
  <w:num w:numId="2" w16cid:durableId="183398627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CB9"/>
    <w:rsid w:val="000C2155"/>
    <w:rsid w:val="006C48EF"/>
    <w:rsid w:val="00A8729B"/>
    <w:rsid w:val="00B82CB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2CC6909F"/>
  <w15:docId w15:val="{9A22F6C5-B901-4C3E-ADC9-D384041AE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6C48EF"/>
    <w:pPr>
      <w:tabs>
        <w:tab w:val="center" w:pos="4513"/>
        <w:tab w:val="right" w:pos="9026"/>
      </w:tabs>
    </w:pPr>
  </w:style>
  <w:style w:type="character" w:customStyle="1" w:styleId="HeaderChar">
    <w:name w:val="Header Char"/>
    <w:basedOn w:val="DefaultParagraphFont"/>
    <w:link w:val="Header"/>
    <w:uiPriority w:val="99"/>
    <w:rsid w:val="006C48EF"/>
  </w:style>
  <w:style w:type="paragraph" w:styleId="Footer">
    <w:name w:val="footer"/>
    <w:basedOn w:val="Normal"/>
    <w:link w:val="FooterChar"/>
    <w:uiPriority w:val="99"/>
    <w:unhideWhenUsed/>
    <w:rsid w:val="006C48EF"/>
    <w:pPr>
      <w:tabs>
        <w:tab w:val="center" w:pos="4513"/>
        <w:tab w:val="right" w:pos="9026"/>
      </w:tabs>
    </w:pPr>
  </w:style>
  <w:style w:type="character" w:customStyle="1" w:styleId="FooterChar">
    <w:name w:val="Footer Char"/>
    <w:basedOn w:val="DefaultParagraphFont"/>
    <w:link w:val="Footer"/>
    <w:uiPriority w:val="99"/>
    <w:rsid w:val="006C48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1374</Words>
  <Characters>7557</Characters>
  <Application>Microsoft Office Word</Application>
  <DocSecurity>0</DocSecurity>
  <Lines>62</Lines>
  <Paragraphs>17</Paragraphs>
  <ScaleCrop>false</ScaleCrop>
  <Company/>
  <LinksUpToDate>false</LinksUpToDate>
  <CharactersWithSpaces>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Eric LOSFELD</cp:lastModifiedBy>
  <cp:revision>2</cp:revision>
  <dcterms:created xsi:type="dcterms:W3CDTF">2026-05-12T02:07:00Z</dcterms:created>
  <dcterms:modified xsi:type="dcterms:W3CDTF">2026-05-12T02:07:00Z</dcterms:modified>
</cp:coreProperties>
</file>