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c1a2e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40" w:before="80"/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26"/>
                <w:szCs w:val="26"/>
              </w:rPr>
              <w:t xml:space="preserve">CORRECTION — OST Interacteurs</w:t>
            </w:r>
          </w:p>
          <w:p>
            <w:pPr>
              <w:spacing w:after="80" w:before="0"/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fdba74"/>
                <w:sz w:val="18"/>
                <w:szCs w:val="18"/>
              </w:rPr>
              <w:t xml:space="preserve">Technologie  —  5e  —  Séance 2 / 3  —  Usage réservé au professeur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475569" w:sz="6"/>
              <w:left w:val="single" w:color="475569" w:sz="6"/>
              <w:bottom w:val="single" w:color="475569" w:sz="6"/>
              <w:right w:val="single" w:color="475569" w:sz="6"/>
            </w:tcBorders>
            <w:shd w:fill="4755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T1 — Tableau gestes / objets / ressentis</w:t>
            </w:r>
          </w:p>
        </w:tc>
      </w:tr>
    </w:tbl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400"/>
        <w:gridCol w:w="3533"/>
        <w:gridCol w:w="3533"/>
      </w:tblGrid>
      <w:tr>
        <w:tc>
          <w:tcPr>
            <w:tcW w:type="dxa" w:w="3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Geste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Objet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Ressenti</w:t>
            </w:r>
          </w:p>
        </w:tc>
      </w:tr>
      <w:tr>
        <w:tc>
          <w:tcPr>
            <w:tcW w:type="dxa" w:w="3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Tourner une manivelle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Phonographe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Mécanique et physique</w:t>
            </w:r>
          </w:p>
        </w:tc>
      </w:tr>
      <w:tr>
        <w:tc>
          <w:tcPr>
            <w:tcW w:type="dxa" w:w="3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Poser un diamant sur le disque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Platine vinyle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Technique et délicat</w:t>
            </w:r>
          </w:p>
        </w:tc>
      </w:tr>
      <w:tr>
        <w:tc>
          <w:tcPr>
            <w:tcW w:type="dxa" w:w="3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Appuyer sur le bouton Play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Lecteur CD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Simple et direct</w:t>
            </w:r>
          </w:p>
        </w:tc>
      </w:tr>
      <w:tr>
        <w:tc>
          <w:tcPr>
            <w:tcW w:type="dxa" w:w="3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Swiper l'écran tactile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Smartphone</w:t>
            </w:r>
          </w:p>
        </w:tc>
        <w:tc>
          <w:tcPr>
            <w:tcW w:type="dxa" w:w="35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Instantané et intuitif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10b981" w:sz="6"/>
              <w:left w:val="single" w:color="10b981" w:sz="6"/>
              <w:bottom w:val="single" w:color="10b981" w:sz="6"/>
              <w:right w:val="single" w:color="10b981" w:sz="6"/>
            </w:tcBorders>
            <w:shd w:fill="10b981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T2 — Chaîne d'information (ordre attendu)</w:t>
            </w:r>
          </w:p>
        </w:tc>
      </w:tr>
    </w:tbl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1.  L'artiste enregistre en studio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2.  Le son est encodé en fichier MP3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3.  Le fichier est mis sur les serveurs Spotify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4.  Tu appuies sur Play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5.  Le smartphone reçoit via Wi-Fi ou 4G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6.  Le processeur décode le fichier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7.  Le haut-parleur transforme en son  →  8.  Ton oreille !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p>
      <w:pPr>
        <w:spacing w:after="80" w:before="240"/>
      </w:pPr>
      <w:r>
        <w:rPr>
          <w:rFonts w:ascii="Arial" w:cs="Arial" w:eastAsia="Arial" w:hAnsi="Arial"/>
          <w:b/>
          <w:bCs/>
          <w:color w:val="059669"/>
          <w:sz w:val="22"/>
          <w:szCs w:val="22"/>
        </w:rPr>
        <w:t xml:space="preserve">Données associées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✓  Image de la pochette d'album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✓  Titre de la chanson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✓  Nom de l'artiste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✓  Durée du morceau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✓  Suggestions d'autres morceaux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dc2626"/>
                <w:sz w:val="20"/>
                <w:szCs w:val="20"/>
              </w:rPr>
              <w:t xml:space="preserve">✗  La météo du jour  —  non liée à la musique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d97706" w:sz="6"/>
              <w:left w:val="single" w:color="d97706" w:sz="6"/>
              <w:bottom w:val="single" w:color="d97706" w:sz="6"/>
              <w:right w:val="single" w:color="d97706" w:sz="6"/>
            </w:tcBorders>
            <w:shd w:fill="d9770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T3 — Ergonomie et sécurité</w:t>
            </w:r>
          </w:p>
        </w:tc>
      </w:tr>
    </w:tbl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33"/>
        <w:gridCol w:w="4033"/>
      </w:tblGrid>
      <w:tr>
        <w:tc>
          <w:tcPr>
            <w:tcW w:type="dxa" w:w="2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Contrainte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Problème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Solution</w:t>
            </w:r>
          </w:p>
        </w:tc>
      </w:tr>
      <w:tr>
        <w:tc>
          <w:tcPr>
            <w:tcW w:type="dxa" w:w="2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Volume sonore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dc2626"/>
                <w:sz w:val="20"/>
                <w:szCs w:val="20"/>
              </w:rPr>
              <w:t xml:space="preserve">Risque de surdité au-delà de 85 dB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Limitation automatique à 85 dB</w:t>
            </w:r>
          </w:p>
        </w:tc>
      </w:tr>
      <w:tr>
        <w:tc>
          <w:tcPr>
            <w:tcW w:type="dxa" w:w="2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Poids écouteurs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dc2626"/>
                <w:sz w:val="20"/>
                <w:szCs w:val="20"/>
              </w:rPr>
              <w:t xml:space="preserve">Douleur au port prolongé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Mousse mémoire et arceau réglable</w:t>
            </w:r>
          </w:p>
        </w:tc>
      </w:tr>
      <w:tr>
        <w:tc>
          <w:tcPr>
            <w:tcW w:type="dxa" w:w="2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Chaleur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dc2626"/>
                <w:sz w:val="20"/>
                <w:szCs w:val="20"/>
              </w:rPr>
              <w:t xml:space="preserve">Inconfort et surchauffe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Régulation thermique intégrée</w:t>
            </w:r>
          </w:p>
        </w:tc>
      </w:tr>
      <w:tr>
        <w:tc>
          <w:tcPr>
            <w:tcW w:type="dxa" w:w="24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20"/>
                <w:szCs w:val="20"/>
              </w:rPr>
              <w:t xml:space="preserve">Posture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ef2f2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dc2626"/>
                <w:sz w:val="20"/>
                <w:szCs w:val="20"/>
              </w:rPr>
              <w:t xml:space="preserve">Tête penchée en avant</w:t>
            </w:r>
          </w:p>
        </w:tc>
        <w:tc>
          <w:tcPr>
            <w:tcW w:type="dxa" w:w="4033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20"/>
                <w:szCs w:val="20"/>
              </w:rPr>
              <w:t xml:space="preserve">Alertes posture sur l'écran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059669" w:sz="6"/>
              <w:left w:val="single" w:color="059669" w:sz="6"/>
              <w:bottom w:val="single" w:color="059669" w:sz="6"/>
              <w:right w:val="single" w:color="059669" w:sz="6"/>
            </w:tcBorders>
            <w:shd w:fill="059669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Trace écrite — Réponses attendues</w:t>
            </w:r>
          </w:p>
        </w:tc>
      </w:tr>
    </w:tbl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866"/>
      </w:tblGrid>
      <w:tr>
        <w:tc>
          <w:tcPr>
            <w:tcW w:type="dxa" w:w="36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L'expérience utilisateur, c'est...</w:t>
            </w:r>
          </w:p>
        </w:tc>
        <w:tc>
          <w:tcPr>
            <w:tcW w:type="dxa" w:w="68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Ensemble des sensations ressenties lors de l'utilisation d'un objet : facilité, confort, agrément. Cela dépend du geste, de l'effort requis et du plaisir de l'interaction.</w:t>
            </w:r>
          </w:p>
        </w:tc>
      </w:tr>
      <w:tr>
        <w:tc>
          <w:tcPr>
            <w:tcW w:type="dxa" w:w="36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La chaîne d'information, c'est...</w:t>
            </w:r>
          </w:p>
        </w:tc>
        <w:tc>
          <w:tcPr>
            <w:tcW w:type="dxa" w:w="68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Suite d'étapes transformant un enregistrement en son audible : artiste → MP3 → serveur → Play → Wi-Fi/4G → processeur → haut-parleur → oreille.</w:t>
            </w:r>
          </w:p>
        </w:tc>
      </w:tr>
      <w:tr>
        <w:tc>
          <w:tcPr>
            <w:tcW w:type="dxa" w:w="3600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7ed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Une contrainte ergonomique, c'est...</w:t>
            </w:r>
          </w:p>
        </w:tc>
        <w:tc>
          <w:tcPr>
            <w:tcW w:type="dxa" w:w="68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ecfdf5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59669"/>
                <w:sz w:val="18"/>
                <w:szCs w:val="18"/>
              </w:rPr>
              <w:t xml:space="preserve">Une limite imposée par le corps humain que l'objet doit respecter. Ex : au-delà de 85 dB, le son devient dangereux pour l'audition — le smartphone le limite automatiquement.</w:t>
            </w:r>
          </w:p>
        </w:tc>
      </w:tr>
    </w:tbl>
    <w:p>
      <w:pPr>
        <w:spacing w:after="20" w:before="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color w:val="334155"/>
          <w:sz w:val="20"/>
          <w:szCs w:val="20"/>
        </w:rPr>
        <w:t xml:space="preserve"> </w:t>
      </w:r>
    </w:p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f97316" w:sz="6"/>
              <w:left w:val="single" w:color="f97316" w:sz="6"/>
              <w:bottom w:val="single" w:color="f97316" w:sz="6"/>
              <w:right w:val="single" w:color="f97316" w:sz="6"/>
            </w:tcBorders>
            <w:shd w:fill="f97316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9"/>
                <w:szCs w:val="19"/>
              </w:rPr>
              <w:t xml:space="preserve">Quiz</w:t>
            </w:r>
          </w:p>
        </w:tc>
      </w:tr>
    </w:tbl>
    <w:tbl>
      <w:tblPr>
        <w:tblW w:type="dxa" w:w="1046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466"/>
      </w:tblGrid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1.  Quel geste correspond à la platine vinyle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✓  Poser un diamant sur le disque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Swiper l'écran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Tourner une manivelle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Appuyer sur Play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2.  Dans la chaîne d'information, qu'est-ce qui transforme le signal en son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✓  Le haut-parleur ou l'écouteur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Le serveur Spotify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Le signal Wi-Fi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Le processeur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3.  À partir de combien de décibels le son devient-il dangereux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✓  85 dB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60 dB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75 dB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100 dB</w:t>
            </w:r>
          </w:p>
        </w:tc>
      </w:tr>
      <w:tr>
        <w:tc>
          <w:tcPr>
            <w:tcW w:type="dxa" w:w="10466"/>
            <w:gridSpan w:val="1"/>
            <w:tcBorders>
              <w:top w:val="single" w:color="e2e8f0" w:sz="4"/>
              <w:left w:val="single" w:color="e2e8f0" w:sz="4"/>
              <w:bottom w:val="single" w:color="e2e8f0" w:sz="4"/>
              <w:right w:val="single" w:color="e2e8f0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top"/>
          </w:tcPr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34155"/>
                <w:sz w:val="18"/>
                <w:szCs w:val="18"/>
              </w:rPr>
              <w:t xml:space="preserve">4.  Qu'est-ce que l'ergonomie ?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59669"/>
                <w:sz w:val="18"/>
                <w:szCs w:val="18"/>
              </w:rPr>
              <w:t xml:space="preserve">✓  L'adaptation d'un objet au corps humain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La puissance d'un objet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Le design visuel</w:t>
            </w:r>
          </w:p>
          <w:p>
            <w:pPr>
              <w:spacing w:after="6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94a3b8"/>
                <w:sz w:val="17"/>
                <w:szCs w:val="17"/>
              </w:rPr>
              <w:t xml:space="preserve">✗  La durée de vie</w:t>
            </w:r>
          </w:p>
        </w:tc>
      </w:tr>
    </w:tbl>
    <w:sectPr>
      <w:footerReference w:type="default" r:id="rId7"/>
      <w:pgSz w:w="11906" w:h="16838" w:orient="portrait"/>
      <w:pgMar w:top="72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94a3b8"/>
        <w:sz w:val="16"/>
        <w:szCs w:val="16"/>
      </w:rPr>
      <w:t xml:space="preserve">monprofdetechnologie.fr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2026-06-28T10:30:11.268Z</dcterms:created>
  <dcterms:modified xsi:type="dcterms:W3CDTF">2026-06-28T10:30:11.283Z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