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ebp" ContentType="image/webp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20D41CBD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B25B417" w14:textId="77777777" w:rsidR="00307C5C" w:rsidRDefault="00000000">
            <w:pPr>
              <w:spacing w:before="8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ÉVALUATION — SÉQUENCE OUVRAGES &amp; STRUCTURES</w:t>
            </w:r>
          </w:p>
          <w:p w14:paraId="207AC494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>Technologie — 5ème</w:t>
            </w:r>
          </w:p>
        </w:tc>
      </w:tr>
    </w:tbl>
    <w:p w14:paraId="045F3044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4133"/>
        <w:gridCol w:w="1200"/>
        <w:gridCol w:w="1200"/>
        <w:gridCol w:w="933"/>
        <w:gridCol w:w="1000"/>
      </w:tblGrid>
      <w:tr w:rsidR="00307C5C" w14:paraId="4ABFE7D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2CB5D9E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Nom / Prénom :</w:t>
            </w:r>
          </w:p>
        </w:tc>
        <w:tc>
          <w:tcPr>
            <w:tcW w:w="413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ED36A16" w14:textId="77777777" w:rsidR="00307C5C" w:rsidRDefault="00307C5C">
            <w:pPr>
              <w:spacing w:after="80"/>
            </w:pPr>
          </w:p>
        </w:tc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F99B936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Classe :</w:t>
            </w:r>
          </w:p>
        </w:tc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7634A0B" w14:textId="77777777" w:rsidR="00307C5C" w:rsidRDefault="00307C5C">
            <w:pPr>
              <w:spacing w:after="80"/>
            </w:pPr>
          </w:p>
        </w:tc>
        <w:tc>
          <w:tcPr>
            <w:tcW w:w="93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1C8AE6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Note :</w:t>
            </w:r>
          </w:p>
        </w:tc>
        <w:tc>
          <w:tcPr>
            <w:tcW w:w="1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09599E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  / 20</w:t>
            </w:r>
          </w:p>
        </w:tc>
      </w:tr>
    </w:tbl>
    <w:p w14:paraId="3F2E6DC9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1177C039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3B82F6"/>
              <w:left w:val="single" w:sz="4" w:space="0" w:color="3B82F6"/>
              <w:bottom w:val="single" w:sz="4" w:space="0" w:color="3B82F6"/>
              <w:right w:val="single" w:sz="4" w:space="0" w:color="3B82F6"/>
            </w:tcBorders>
            <w:shd w:val="clear" w:color="auto" w:fill="EFF6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3369ED1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1E3A5F"/>
                <w:sz w:val="19"/>
                <w:szCs w:val="19"/>
              </w:rPr>
              <w:t>Réponds aux questions en t'appuyant sur les deux photos ci-dessous et sur tes connaissances. Utilise le vocabulaire technique vu en cours.</w:t>
            </w:r>
          </w:p>
        </w:tc>
      </w:tr>
    </w:tbl>
    <w:p w14:paraId="3A160DC5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66"/>
        <w:gridCol w:w="5800"/>
      </w:tblGrid>
      <w:tr w:rsidR="00307C5C" w14:paraId="090BDFA4" w14:textId="77777777">
        <w:tblPrEx>
          <w:tblCellMar>
            <w:top w:w="0" w:type="dxa"/>
            <w:bottom w:w="0" w:type="dxa"/>
          </w:tblCellMar>
        </w:tblPrEx>
        <w:tc>
          <w:tcPr>
            <w:tcW w:w="5133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B1B07D8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PHOTO A</w:t>
            </w:r>
          </w:p>
          <w:p w14:paraId="5708DC08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Pont de Normandie — France (1995)</w:t>
            </w:r>
          </w:p>
          <w:p w14:paraId="09EE14C6" w14:textId="4916AAB6" w:rsidR="00307C5C" w:rsidRDefault="0072406D">
            <w:pPr>
              <w:spacing w:before="300" w:after="300"/>
              <w:jc w:val="center"/>
            </w:pPr>
            <w:r>
              <w:rPr>
                <w:noProof/>
              </w:rPr>
              <w:drawing>
                <wp:inline distT="0" distB="0" distL="0" distR="0" wp14:anchorId="059FE901" wp14:editId="415DE942">
                  <wp:extent cx="2771775" cy="2479660"/>
                  <wp:effectExtent l="0" t="0" r="0" b="0"/>
                  <wp:docPr id="67282546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825468" name="Image 672825468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801599" cy="2506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3" w:type="dxa"/>
            <w:tcBorders>
              <w:top w:val="single" w:sz="4" w:space="0" w:color="2563EB"/>
              <w:left w:val="single" w:sz="4" w:space="0" w:color="2563EB"/>
              <w:bottom w:val="single" w:sz="4" w:space="0" w:color="2563EB"/>
              <w:right w:val="single" w:sz="4" w:space="0" w:color="2563EB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D9F98B2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563EB"/>
                <w:sz w:val="19"/>
                <w:szCs w:val="19"/>
              </w:rPr>
              <w:t>PHOTO B</w:t>
            </w:r>
          </w:p>
          <w:p w14:paraId="3EB190F2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Pont du Gard — France (Antiquité)</w:t>
            </w:r>
          </w:p>
          <w:p w14:paraId="3D127B2A" w14:textId="2A2A7D1E" w:rsidR="00307C5C" w:rsidRDefault="0072406D">
            <w:pPr>
              <w:spacing w:before="300" w:after="300"/>
              <w:jc w:val="center"/>
            </w:pPr>
            <w:r>
              <w:rPr>
                <w:noProof/>
              </w:rPr>
              <w:drawing>
                <wp:inline distT="0" distB="0" distL="0" distR="0" wp14:anchorId="3B0EA38B" wp14:editId="7E1628C0">
                  <wp:extent cx="3499102" cy="2333625"/>
                  <wp:effectExtent l="0" t="0" r="6350" b="0"/>
                  <wp:docPr id="1578772464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8772464" name="Image 157877246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560" cy="2354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8F40D7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8066"/>
        <w:gridCol w:w="1500"/>
      </w:tblGrid>
      <w:tr w:rsidR="00307C5C" w14:paraId="51C7A67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DB73CA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EX 1</w:t>
            </w:r>
          </w:p>
        </w:tc>
        <w:tc>
          <w:tcPr>
            <w:tcW w:w="80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99F2751" w14:textId="77777777" w:rsidR="00307C5C" w:rsidRDefault="00000000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1E293B"/>
                <w:sz w:val="21"/>
                <w:szCs w:val="21"/>
              </w:rPr>
              <w:t>Observer et identifier — Photos A et B</w:t>
            </w:r>
          </w:p>
          <w:p w14:paraId="29B414EF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Compétence : Identifier et nommer le type structurel — Identifier les éléments structurels — Expliquer la différence entre deux principes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C93EBBD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97316"/>
              </w:rPr>
              <w:t>6 points</w:t>
            </w:r>
          </w:p>
        </w:tc>
      </w:tr>
    </w:tbl>
    <w:p w14:paraId="734A50B0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p w14:paraId="05065CE3" w14:textId="3EEF2532" w:rsidR="00307C5C" w:rsidRDefault="0072406D">
      <w:pPr>
        <w:pBdr>
          <w:bottom w:val="single" w:sz="4" w:space="1" w:color="E2E8F0"/>
        </w:pBdr>
        <w:tabs>
          <w:tab w:val="right" w:pos="10466"/>
        </w:tabs>
        <w:spacing w:before="120" w:after="80"/>
      </w:pPr>
      <w:r>
        <w:rPr>
          <w:rFonts w:ascii="Arial" w:eastAsia="Arial" w:hAnsi="Arial" w:cs="Arial"/>
          <w:b/>
          <w:bCs/>
          <w:color w:val="334155"/>
        </w:rPr>
        <w:t>1.1 Nomme</w:t>
      </w:r>
      <w:r w:rsidR="00000000">
        <w:rPr>
          <w:rFonts w:ascii="Arial" w:eastAsia="Arial" w:hAnsi="Arial" w:cs="Arial"/>
          <w:color w:val="334155"/>
        </w:rPr>
        <w:t xml:space="preserve"> le type structurel de chaque pont.</w:t>
      </w:r>
      <w:r w:rsidR="00000000">
        <w:rPr>
          <w:rFonts w:ascii="Arial" w:eastAsia="Arial" w:hAnsi="Arial" w:cs="Arial"/>
        </w:rPr>
        <w:tab/>
      </w:r>
      <w:r w:rsidR="00000000">
        <w:rPr>
          <w:rFonts w:ascii="Arial" w:eastAsia="Arial" w:hAnsi="Arial" w:cs="Arial"/>
          <w:b/>
          <w:bCs/>
          <w:color w:val="475569"/>
          <w:sz w:val="17"/>
          <w:szCs w:val="17"/>
        </w:rPr>
        <w:t>□ NA   □ EA   □ A   □ 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00"/>
        <w:gridCol w:w="3633"/>
        <w:gridCol w:w="1400"/>
        <w:gridCol w:w="4033"/>
      </w:tblGrid>
      <w:tr w:rsidR="00307C5C" w14:paraId="79BCBA1D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0262823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475569"/>
                <w:sz w:val="19"/>
                <w:szCs w:val="19"/>
              </w:rPr>
              <w:t>Photo A :</w:t>
            </w:r>
          </w:p>
        </w:tc>
        <w:tc>
          <w:tcPr>
            <w:tcW w:w="363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DE9EFB" w14:textId="77777777" w:rsidR="00307C5C" w:rsidRDefault="00307C5C">
            <w:pPr>
              <w:spacing w:after="80"/>
            </w:pPr>
          </w:p>
        </w:tc>
        <w:tc>
          <w:tcPr>
            <w:tcW w:w="14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185DBF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475569"/>
                <w:sz w:val="19"/>
                <w:szCs w:val="19"/>
              </w:rPr>
              <w:t>Photo B :</w:t>
            </w:r>
          </w:p>
        </w:tc>
        <w:tc>
          <w:tcPr>
            <w:tcW w:w="403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754C2AA" w14:textId="77777777" w:rsidR="00307C5C" w:rsidRDefault="00307C5C">
            <w:pPr>
              <w:spacing w:after="80"/>
            </w:pPr>
          </w:p>
        </w:tc>
      </w:tr>
    </w:tbl>
    <w:p w14:paraId="583CD9E1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p w14:paraId="317F6395" w14:textId="560D1951" w:rsidR="00307C5C" w:rsidRDefault="0072406D">
      <w:pPr>
        <w:pBdr>
          <w:bottom w:val="single" w:sz="4" w:space="1" w:color="E2E8F0"/>
        </w:pBdr>
        <w:tabs>
          <w:tab w:val="right" w:pos="10466"/>
        </w:tabs>
        <w:spacing w:before="120" w:after="80"/>
      </w:pPr>
      <w:r>
        <w:rPr>
          <w:rFonts w:ascii="Arial" w:eastAsia="Arial" w:hAnsi="Arial" w:cs="Arial"/>
          <w:b/>
          <w:bCs/>
          <w:color w:val="334155"/>
        </w:rPr>
        <w:t>1.2 Sur</w:t>
      </w:r>
      <w:r w:rsidR="00000000">
        <w:rPr>
          <w:rFonts w:ascii="Arial" w:eastAsia="Arial" w:hAnsi="Arial" w:cs="Arial"/>
          <w:color w:val="334155"/>
        </w:rPr>
        <w:t xml:space="preserve"> la Photo A, identifie et nomme 3 éléments structurels visibles.</w:t>
      </w:r>
      <w:r w:rsidR="00000000">
        <w:rPr>
          <w:rFonts w:ascii="Arial" w:eastAsia="Arial" w:hAnsi="Arial" w:cs="Arial"/>
        </w:rPr>
        <w:tab/>
      </w:r>
      <w:r w:rsidR="00000000">
        <w:rPr>
          <w:rFonts w:ascii="Arial" w:eastAsia="Arial" w:hAnsi="Arial" w:cs="Arial"/>
          <w:b/>
          <w:bCs/>
          <w:color w:val="475569"/>
          <w:sz w:val="17"/>
          <w:szCs w:val="17"/>
        </w:rPr>
        <w:t>□ NA   □ EA   □ A   □ 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7302CF73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1C129B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3EFDD2B6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DDD5474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75D5009C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897187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07856633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p w14:paraId="23AE5A04" w14:textId="0515EF82" w:rsidR="00307C5C" w:rsidRDefault="0072406D">
      <w:pPr>
        <w:pBdr>
          <w:bottom w:val="single" w:sz="4" w:space="1" w:color="E2E8F0"/>
        </w:pBdr>
        <w:tabs>
          <w:tab w:val="right" w:pos="10466"/>
        </w:tabs>
        <w:spacing w:before="120" w:after="80"/>
      </w:pPr>
      <w:r>
        <w:rPr>
          <w:rFonts w:ascii="Arial" w:eastAsia="Arial" w:hAnsi="Arial" w:cs="Arial"/>
          <w:b/>
          <w:bCs/>
          <w:color w:val="334155"/>
        </w:rPr>
        <w:t>1.3 En</w:t>
      </w:r>
      <w:r w:rsidR="00000000">
        <w:rPr>
          <w:rFonts w:ascii="Arial" w:eastAsia="Arial" w:hAnsi="Arial" w:cs="Arial"/>
          <w:color w:val="334155"/>
        </w:rPr>
        <w:t xml:space="preserve"> une phrase, explique la différence entre un hauban et un câble porteur.</w:t>
      </w:r>
      <w:r w:rsidR="00000000">
        <w:rPr>
          <w:rFonts w:ascii="Arial" w:eastAsia="Arial" w:hAnsi="Arial" w:cs="Arial"/>
        </w:rPr>
        <w:tab/>
      </w:r>
      <w:r w:rsidR="00000000">
        <w:rPr>
          <w:rFonts w:ascii="Arial" w:eastAsia="Arial" w:hAnsi="Arial" w:cs="Arial"/>
          <w:b/>
          <w:bCs/>
          <w:color w:val="475569"/>
          <w:sz w:val="17"/>
          <w:szCs w:val="17"/>
        </w:rPr>
        <w:t>□ NA   □ EA   □ A   □ 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4ECE3227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C01AB9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20DC4159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66E140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3CC3B8CB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8066"/>
        <w:gridCol w:w="1500"/>
      </w:tblGrid>
      <w:tr w:rsidR="00307C5C" w14:paraId="1C8E203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059669"/>
              <w:left w:val="single" w:sz="4" w:space="0" w:color="059669"/>
              <w:bottom w:val="single" w:sz="4" w:space="0" w:color="059669"/>
              <w:right w:val="single" w:sz="4" w:space="0" w:color="059669"/>
            </w:tcBorders>
            <w:shd w:val="clear" w:color="auto" w:fill="059669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B9505D5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lastRenderedPageBreak/>
              <w:t>EX 2</w:t>
            </w:r>
          </w:p>
        </w:tc>
        <w:tc>
          <w:tcPr>
            <w:tcW w:w="80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F0D9E29" w14:textId="77777777" w:rsidR="00307C5C" w:rsidRDefault="00000000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1E293B"/>
                <w:sz w:val="21"/>
                <w:szCs w:val="21"/>
              </w:rPr>
              <w:t>Flexion et résistance</w:t>
            </w:r>
          </w:p>
          <w:p w14:paraId="2879664F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Compétence : Analyser la flexion d'un tablier — Identifier compression/traction — Proposer une solution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456AF41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059669"/>
              </w:rPr>
              <w:t>6 points</w:t>
            </w:r>
          </w:p>
        </w:tc>
      </w:tr>
    </w:tbl>
    <w:p w14:paraId="1375A788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p w14:paraId="23A8DAEF" w14:textId="6C391653" w:rsidR="00307C5C" w:rsidRDefault="0072406D">
      <w:pPr>
        <w:pBdr>
          <w:bottom w:val="single" w:sz="4" w:space="1" w:color="E2E8F0"/>
        </w:pBdr>
        <w:tabs>
          <w:tab w:val="right" w:pos="10466"/>
        </w:tabs>
        <w:spacing w:before="120" w:after="80"/>
      </w:pPr>
      <w:r>
        <w:rPr>
          <w:rFonts w:ascii="Arial" w:eastAsia="Arial" w:hAnsi="Arial" w:cs="Arial"/>
          <w:b/>
          <w:bCs/>
          <w:color w:val="334155"/>
        </w:rPr>
        <w:t>2.1 Complète</w:t>
      </w:r>
      <w:r w:rsidR="00000000">
        <w:rPr>
          <w:rFonts w:ascii="Arial" w:eastAsia="Arial" w:hAnsi="Arial" w:cs="Arial"/>
          <w:color w:val="334155"/>
        </w:rPr>
        <w:t xml:space="preserve"> le tableau.</w:t>
      </w:r>
      <w:r w:rsidR="00000000">
        <w:rPr>
          <w:rFonts w:ascii="Arial" w:eastAsia="Arial" w:hAnsi="Arial" w:cs="Arial"/>
        </w:rPr>
        <w:tab/>
      </w:r>
      <w:r w:rsidR="00000000">
        <w:rPr>
          <w:rFonts w:ascii="Arial" w:eastAsia="Arial" w:hAnsi="Arial" w:cs="Arial"/>
          <w:b/>
          <w:bCs/>
          <w:color w:val="475569"/>
          <w:sz w:val="17"/>
          <w:szCs w:val="17"/>
        </w:rPr>
        <w:t>□ NA   □ EA   □ A   □ 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2822"/>
        <w:gridCol w:w="2822"/>
        <w:gridCol w:w="2822"/>
      </w:tblGrid>
      <w:tr w:rsidR="00307C5C" w14:paraId="3352CA5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FE3C41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  <w:sz w:val="19"/>
                <w:szCs w:val="19"/>
              </w:rPr>
              <w:t>Tablier</w:t>
            </w:r>
          </w:p>
        </w:tc>
        <w:tc>
          <w:tcPr>
            <w:tcW w:w="282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E661D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  <w:sz w:val="19"/>
                <w:szCs w:val="19"/>
              </w:rPr>
              <w:t>Fin (dalle)</w:t>
            </w:r>
          </w:p>
        </w:tc>
        <w:tc>
          <w:tcPr>
            <w:tcW w:w="282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444A43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  <w:sz w:val="19"/>
                <w:szCs w:val="19"/>
              </w:rPr>
              <w:t>Moyen</w:t>
            </w:r>
          </w:p>
        </w:tc>
        <w:tc>
          <w:tcPr>
            <w:tcW w:w="282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85C987E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  <w:sz w:val="19"/>
                <w:szCs w:val="19"/>
              </w:rPr>
              <w:t>Épais (poutre)</w:t>
            </w:r>
          </w:p>
        </w:tc>
      </w:tr>
      <w:tr w:rsidR="00307C5C" w14:paraId="69AAC7E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28C6F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475569"/>
                <w:sz w:val="19"/>
                <w:szCs w:val="19"/>
              </w:rPr>
              <w:t>Flexion avec 2 masses</w:t>
            </w:r>
          </w:p>
        </w:tc>
        <w:tc>
          <w:tcPr>
            <w:tcW w:w="282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65D263" w14:textId="77777777" w:rsidR="00307C5C" w:rsidRDefault="00307C5C">
            <w:pPr>
              <w:spacing w:after="80"/>
            </w:pPr>
          </w:p>
        </w:tc>
        <w:tc>
          <w:tcPr>
            <w:tcW w:w="282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4505F2" w14:textId="77777777" w:rsidR="00307C5C" w:rsidRDefault="00307C5C">
            <w:pPr>
              <w:spacing w:after="80"/>
            </w:pPr>
          </w:p>
        </w:tc>
        <w:tc>
          <w:tcPr>
            <w:tcW w:w="282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D01D08F" w14:textId="77777777" w:rsidR="00307C5C" w:rsidRDefault="00307C5C">
            <w:pPr>
              <w:spacing w:after="80"/>
            </w:pPr>
          </w:p>
        </w:tc>
      </w:tr>
      <w:tr w:rsidR="00307C5C" w14:paraId="279AAAE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C3CD7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475569"/>
                <w:sz w:val="19"/>
                <w:szCs w:val="19"/>
              </w:rPr>
              <w:t>Portée possible</w:t>
            </w:r>
          </w:p>
        </w:tc>
        <w:tc>
          <w:tcPr>
            <w:tcW w:w="282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DAE6BA8" w14:textId="77777777" w:rsidR="00307C5C" w:rsidRDefault="00307C5C">
            <w:pPr>
              <w:spacing w:after="80"/>
            </w:pPr>
          </w:p>
        </w:tc>
        <w:tc>
          <w:tcPr>
            <w:tcW w:w="282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764D78E" w14:textId="77777777" w:rsidR="00307C5C" w:rsidRDefault="00307C5C">
            <w:pPr>
              <w:spacing w:after="80"/>
            </w:pPr>
          </w:p>
        </w:tc>
        <w:tc>
          <w:tcPr>
            <w:tcW w:w="282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AE6662" w14:textId="77777777" w:rsidR="00307C5C" w:rsidRDefault="00307C5C">
            <w:pPr>
              <w:spacing w:after="80"/>
            </w:pPr>
          </w:p>
        </w:tc>
      </w:tr>
    </w:tbl>
    <w:p w14:paraId="739BFA2C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p w14:paraId="41D94D0A" w14:textId="4E51CFE5" w:rsidR="00307C5C" w:rsidRDefault="0072406D">
      <w:pPr>
        <w:pBdr>
          <w:bottom w:val="single" w:sz="4" w:space="1" w:color="E2E8F0"/>
        </w:pBdr>
        <w:tabs>
          <w:tab w:val="right" w:pos="10466"/>
        </w:tabs>
        <w:spacing w:before="120" w:after="80"/>
      </w:pPr>
      <w:r>
        <w:rPr>
          <w:rFonts w:ascii="Arial" w:eastAsia="Arial" w:hAnsi="Arial" w:cs="Arial"/>
          <w:b/>
          <w:bCs/>
          <w:color w:val="334155"/>
        </w:rPr>
        <w:t>2.2 Sur</w:t>
      </w:r>
      <w:r w:rsidR="00000000">
        <w:rPr>
          <w:rFonts w:ascii="Arial" w:eastAsia="Arial" w:hAnsi="Arial" w:cs="Arial"/>
          <w:color w:val="334155"/>
        </w:rPr>
        <w:t xml:space="preserve"> le schéma ci-dessous, indique la zone en COMPRESSION et la zone en TRACTION.</w:t>
      </w:r>
      <w:r w:rsidR="00000000">
        <w:rPr>
          <w:rFonts w:ascii="Arial" w:eastAsia="Arial" w:hAnsi="Arial" w:cs="Arial"/>
        </w:rPr>
        <w:tab/>
      </w:r>
      <w:r w:rsidR="00000000">
        <w:rPr>
          <w:rFonts w:ascii="Arial" w:eastAsia="Arial" w:hAnsi="Arial" w:cs="Arial"/>
          <w:b/>
          <w:bCs/>
          <w:color w:val="475569"/>
          <w:sz w:val="17"/>
          <w:szCs w:val="17"/>
        </w:rPr>
        <w:t>□ NA   □ EA   □ A   □ 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25C534D6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E2E8F0"/>
              <w:left w:val="single" w:sz="4" w:space="0" w:color="E2E8F0"/>
              <w:bottom w:val="single" w:sz="4" w:space="0" w:color="E2E8F0"/>
              <w:right w:val="single" w:sz="4" w:space="0" w:color="E2E8F0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86D5791" w14:textId="1BFAFE6B" w:rsidR="00307C5C" w:rsidRDefault="0072406D">
            <w:pPr>
              <w:spacing w:before="500" w:after="500"/>
              <w:jc w:val="center"/>
            </w:pPr>
            <w:r>
              <w:rPr>
                <w:noProof/>
              </w:rPr>
              <w:drawing>
                <wp:inline distT="0" distB="0" distL="0" distR="0" wp14:anchorId="14066D5F" wp14:editId="1C058CE5">
                  <wp:extent cx="5247640" cy="1371460"/>
                  <wp:effectExtent l="0" t="0" r="0" b="635"/>
                  <wp:docPr id="1389328034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328034" name="Image 1389328034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89" b="118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8686" cy="1376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88C372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p w14:paraId="2EBEADC1" w14:textId="6F4235BB" w:rsidR="00307C5C" w:rsidRDefault="0072406D">
      <w:pPr>
        <w:pBdr>
          <w:bottom w:val="single" w:sz="4" w:space="1" w:color="E2E8F0"/>
        </w:pBdr>
        <w:tabs>
          <w:tab w:val="right" w:pos="10466"/>
        </w:tabs>
        <w:spacing w:before="120" w:after="80"/>
      </w:pPr>
      <w:r>
        <w:rPr>
          <w:rFonts w:ascii="Arial" w:eastAsia="Arial" w:hAnsi="Arial" w:cs="Arial"/>
          <w:b/>
          <w:bCs/>
          <w:color w:val="334155"/>
        </w:rPr>
        <w:t>2.3 Propose</w:t>
      </w:r>
      <w:r w:rsidR="00000000">
        <w:rPr>
          <w:rFonts w:ascii="Arial" w:eastAsia="Arial" w:hAnsi="Arial" w:cs="Arial"/>
          <w:color w:val="334155"/>
        </w:rPr>
        <w:t xml:space="preserve"> une solution pour réduire la flexion d'un tablier fin sans l'épaissir.</w:t>
      </w:r>
      <w:r w:rsidR="00000000">
        <w:rPr>
          <w:rFonts w:ascii="Arial" w:eastAsia="Arial" w:hAnsi="Arial" w:cs="Arial"/>
        </w:rPr>
        <w:tab/>
      </w:r>
      <w:r w:rsidR="00000000">
        <w:rPr>
          <w:rFonts w:ascii="Arial" w:eastAsia="Arial" w:hAnsi="Arial" w:cs="Arial"/>
          <w:b/>
          <w:bCs/>
          <w:color w:val="475569"/>
          <w:sz w:val="17"/>
          <w:szCs w:val="17"/>
        </w:rPr>
        <w:t>□ NA   □ EA   □ A   □ 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3589F0AA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1C8793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1505371B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E27092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041FC4C7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8066"/>
        <w:gridCol w:w="1500"/>
      </w:tblGrid>
      <w:tr w:rsidR="00307C5C" w14:paraId="3A139D9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7C3AED"/>
              <w:left w:val="single" w:sz="4" w:space="0" w:color="7C3AED"/>
              <w:bottom w:val="single" w:sz="4" w:space="0" w:color="7C3AED"/>
              <w:right w:val="single" w:sz="4" w:space="0" w:color="7C3AED"/>
            </w:tcBorders>
            <w:shd w:val="clear" w:color="auto" w:fill="7C3A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CCC216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EX 3</w:t>
            </w:r>
          </w:p>
        </w:tc>
        <w:tc>
          <w:tcPr>
            <w:tcW w:w="80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3E9DE2" w14:textId="77777777" w:rsidR="00307C5C" w:rsidRDefault="00000000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1E293B"/>
                <w:sz w:val="21"/>
                <w:szCs w:val="21"/>
              </w:rPr>
              <w:t>Histoire technique</w:t>
            </w:r>
          </w:p>
          <w:p w14:paraId="783BC369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Compétence : Relier une innovation à son ingénieur — Utiliser le vocabulaire technique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7C48AF5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7C3AED"/>
              </w:rPr>
              <w:t>4 points</w:t>
            </w:r>
          </w:p>
        </w:tc>
      </w:tr>
    </w:tbl>
    <w:p w14:paraId="1D907EDF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p w14:paraId="4B5FF785" w14:textId="19417E5F" w:rsidR="00307C5C" w:rsidRDefault="0072406D">
      <w:pPr>
        <w:pBdr>
          <w:bottom w:val="single" w:sz="4" w:space="1" w:color="E2E8F0"/>
        </w:pBdr>
        <w:tabs>
          <w:tab w:val="right" w:pos="10466"/>
        </w:tabs>
        <w:spacing w:before="120" w:after="80"/>
      </w:pPr>
      <w:r>
        <w:rPr>
          <w:rFonts w:ascii="Arial" w:eastAsia="Arial" w:hAnsi="Arial" w:cs="Arial"/>
          <w:b/>
          <w:bCs/>
          <w:color w:val="334155"/>
        </w:rPr>
        <w:t>3.1 Relie</w:t>
      </w:r>
      <w:r w:rsidR="00000000">
        <w:rPr>
          <w:rFonts w:ascii="Arial" w:eastAsia="Arial" w:hAnsi="Arial" w:cs="Arial"/>
          <w:color w:val="334155"/>
        </w:rPr>
        <w:t xml:space="preserve"> chaque ingénieur à son innovation. (Trace un trait)</w:t>
      </w:r>
      <w:r w:rsidR="00000000">
        <w:rPr>
          <w:rFonts w:ascii="Arial" w:eastAsia="Arial" w:hAnsi="Arial" w:cs="Arial"/>
        </w:rPr>
        <w:tab/>
      </w:r>
      <w:r w:rsidR="00000000">
        <w:rPr>
          <w:rFonts w:ascii="Arial" w:eastAsia="Arial" w:hAnsi="Arial" w:cs="Arial"/>
          <w:b/>
          <w:bCs/>
          <w:color w:val="475569"/>
          <w:sz w:val="17"/>
          <w:szCs w:val="17"/>
        </w:rPr>
        <w:t>□ NA   □ EA   □ A   □ 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1466"/>
        <w:gridCol w:w="6000"/>
      </w:tblGrid>
      <w:tr w:rsidR="00307C5C" w14:paraId="47F8A96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BA7803C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</w:rPr>
              <w:t>VICAT Louis</w:t>
            </w:r>
          </w:p>
          <w:p w14:paraId="23EF4C4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</w:rPr>
              <w:t>HENNEBIQUE François</w:t>
            </w:r>
          </w:p>
          <w:p w14:paraId="2E4CED8C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</w:rPr>
              <w:t>EIFFEL Gustave</w:t>
            </w:r>
          </w:p>
          <w:p w14:paraId="5841D379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</w:rPr>
              <w:t>FREYSSINET Eugène</w:t>
            </w:r>
          </w:p>
          <w:p w14:paraId="705AAAF6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</w:rPr>
              <w:t>VIRLOGEUX Michel</w:t>
            </w:r>
          </w:p>
        </w:tc>
        <w:tc>
          <w:tcPr>
            <w:tcW w:w="1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15D8FAF" w14:textId="77777777" w:rsidR="00307C5C" w:rsidRDefault="00307C5C">
            <w:pPr>
              <w:spacing w:after="80"/>
            </w:pPr>
          </w:p>
        </w:tc>
        <w:tc>
          <w:tcPr>
            <w:tcW w:w="6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5E1134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>Béton précontraint (1928)</w:t>
            </w:r>
          </w:p>
          <w:p w14:paraId="7CC6CF8E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>Ciment naturel</w:t>
            </w:r>
          </w:p>
          <w:p w14:paraId="7215685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>Ponts haubanés de grande portée</w:t>
            </w:r>
          </w:p>
          <w:p w14:paraId="3A5148F2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>Béton armé — brevet 1892</w:t>
            </w:r>
          </w:p>
          <w:p w14:paraId="5B683651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>Structures métalliques en arc</w:t>
            </w:r>
          </w:p>
        </w:tc>
      </w:tr>
    </w:tbl>
    <w:p w14:paraId="298898EF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p w14:paraId="785FD699" w14:textId="5531248E" w:rsidR="00307C5C" w:rsidRDefault="0072406D">
      <w:pPr>
        <w:pBdr>
          <w:bottom w:val="single" w:sz="4" w:space="1" w:color="E2E8F0"/>
        </w:pBdr>
        <w:tabs>
          <w:tab w:val="right" w:pos="10466"/>
        </w:tabs>
        <w:spacing w:before="120" w:after="80"/>
      </w:pPr>
      <w:r>
        <w:rPr>
          <w:rFonts w:ascii="Arial" w:eastAsia="Arial" w:hAnsi="Arial" w:cs="Arial"/>
          <w:b/>
          <w:bCs/>
          <w:color w:val="334155"/>
        </w:rPr>
        <w:t>3.2 En</w:t>
      </w:r>
      <w:r w:rsidR="00000000">
        <w:rPr>
          <w:rFonts w:ascii="Arial" w:eastAsia="Arial" w:hAnsi="Arial" w:cs="Arial"/>
          <w:color w:val="334155"/>
        </w:rPr>
        <w:t xml:space="preserve"> 2 phrases, explique comment une innovation a amélioré la résistance des ponts. Utilise : flexion, portée, résistance.</w:t>
      </w:r>
      <w:r w:rsidR="00000000">
        <w:rPr>
          <w:rFonts w:ascii="Arial" w:eastAsia="Arial" w:hAnsi="Arial" w:cs="Arial"/>
        </w:rPr>
        <w:tab/>
      </w:r>
      <w:r w:rsidR="00000000">
        <w:rPr>
          <w:rFonts w:ascii="Arial" w:eastAsia="Arial" w:hAnsi="Arial" w:cs="Arial"/>
          <w:b/>
          <w:bCs/>
          <w:color w:val="475569"/>
          <w:sz w:val="17"/>
          <w:szCs w:val="17"/>
        </w:rPr>
        <w:t>□ NA   □ EA   □ A   □ 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38026E08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FB89A41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582DB8F8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043E825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2E40495A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D1DE0A7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734ABDB6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8066"/>
        <w:gridCol w:w="1500"/>
      </w:tblGrid>
      <w:tr w:rsidR="00307C5C" w14:paraId="0403CA1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D97706"/>
              <w:left w:val="single" w:sz="4" w:space="0" w:color="D97706"/>
              <w:bottom w:val="single" w:sz="4" w:space="0" w:color="D97706"/>
              <w:right w:val="single" w:sz="4" w:space="0" w:color="D97706"/>
            </w:tcBorders>
            <w:shd w:val="clear" w:color="auto" w:fill="D9770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55CDBE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EX 4</w:t>
            </w:r>
          </w:p>
        </w:tc>
        <w:tc>
          <w:tcPr>
            <w:tcW w:w="80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66D6FF5" w14:textId="77777777" w:rsidR="00307C5C" w:rsidRDefault="00000000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1E293B"/>
                <w:sz w:val="21"/>
                <w:szCs w:val="21"/>
              </w:rPr>
              <w:t>Synthèse</w:t>
            </w:r>
          </w:p>
          <w:p w14:paraId="4F6CDC93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Compétence : Utiliser le vocabulaire technique dans une production écrite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E56D3B0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D97706"/>
              </w:rPr>
              <w:t>4 points</w:t>
            </w:r>
          </w:p>
        </w:tc>
      </w:tr>
    </w:tbl>
    <w:p w14:paraId="206C0B27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p w14:paraId="6BF49F3F" w14:textId="77777777" w:rsidR="00307C5C" w:rsidRDefault="00000000">
      <w:pPr>
        <w:pBdr>
          <w:bottom w:val="single" w:sz="4" w:space="1" w:color="E2E8F0"/>
        </w:pBdr>
        <w:tabs>
          <w:tab w:val="right" w:pos="10466"/>
        </w:tabs>
        <w:spacing w:before="120" w:after="80"/>
      </w:pPr>
      <w:r>
        <w:rPr>
          <w:rFonts w:ascii="Arial" w:eastAsia="Arial" w:hAnsi="Arial" w:cs="Arial"/>
          <w:color w:val="334155"/>
        </w:rPr>
        <w:t>Rédige 2 à 3 phrases résumant ce que tu as appris sur les ponts. Utilise obligatoirement 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  <w:bCs/>
          <w:color w:val="475569"/>
          <w:sz w:val="17"/>
          <w:szCs w:val="17"/>
        </w:rPr>
        <w:t>□ NA   □ EA   □ A   □ D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42EFF96F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DE68A"/>
              <w:left w:val="single" w:sz="4" w:space="0" w:color="FDE68A"/>
              <w:bottom w:val="single" w:sz="4" w:space="0" w:color="FDE68A"/>
              <w:right w:val="single" w:sz="4" w:space="0" w:color="FDE68A"/>
            </w:tcBorders>
            <w:shd w:val="clear" w:color="auto" w:fill="FFFBE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28E2A0D" w14:textId="3501D716" w:rsidR="00307C5C" w:rsidRDefault="0072406D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E293B"/>
              </w:rPr>
              <w:t>Tablier — portée — principe</w:t>
            </w:r>
            <w:r w:rsidR="00000000">
              <w:rPr>
                <w:rFonts w:ascii="Arial" w:eastAsia="Arial" w:hAnsi="Arial" w:cs="Arial"/>
                <w:b/>
                <w:bCs/>
                <w:color w:val="1E293B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E293B"/>
              </w:rPr>
              <w:t>technique — famille</w:t>
            </w:r>
            <w:r w:rsidR="00000000">
              <w:rPr>
                <w:rFonts w:ascii="Arial" w:eastAsia="Arial" w:hAnsi="Arial" w:cs="Arial"/>
                <w:b/>
                <w:bCs/>
                <w:color w:val="1E293B"/>
              </w:rPr>
              <w:t xml:space="preserve"> d'OST</w:t>
            </w:r>
          </w:p>
        </w:tc>
      </w:tr>
    </w:tbl>
    <w:p w14:paraId="0B40E075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4EDDAB3B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2EFA6C5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55857CB3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8FEE435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14DB52E8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0DC8BF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021172AB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D084A26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36FF2B1A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E2E8F0"/>
              <w:right w:val="single" w:sz="4" w:space="0" w:color="FFFFFF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68BBF2" w14:textId="77777777" w:rsidR="00307C5C" w:rsidRDefault="00000000">
            <w:pPr>
              <w:spacing w:before="80"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76255C7C" w14:textId="77777777" w:rsidR="00307C5C" w:rsidRDefault="00000000">
      <w:r>
        <w:br w:type="page"/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299A55E7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259EB4C" w14:textId="77777777" w:rsidR="00307C5C" w:rsidRDefault="00000000">
            <w:pPr>
              <w:spacing w:before="8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CORRECTION — ÉVALUATION OUVRAGES &amp; STRUCTURES</w:t>
            </w:r>
          </w:p>
          <w:p w14:paraId="1EA48BF7" w14:textId="38DD3B3E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>Technologie — 5</w:t>
            </w:r>
            <w:r w:rsidR="0072406D">
              <w:rPr>
                <w:rFonts w:ascii="Arial" w:eastAsia="Arial" w:hAnsi="Arial" w:cs="Arial"/>
                <w:color w:val="FED7AA"/>
                <w:sz w:val="19"/>
                <w:szCs w:val="19"/>
              </w:rPr>
              <w:t xml:space="preserve">ème </w:t>
            </w:r>
            <w:proofErr w:type="gramStart"/>
            <w:r w:rsidR="0072406D">
              <w:rPr>
                <w:rFonts w:ascii="Arial" w:eastAsia="Arial" w:hAnsi="Arial" w:cs="Arial"/>
                <w:color w:val="FED7AA"/>
                <w:sz w:val="19"/>
                <w:szCs w:val="19"/>
              </w:rPr>
              <w:t>|</w:t>
            </w:r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 xml:space="preserve">  Réservé</w:t>
            </w:r>
            <w:proofErr w:type="gramEnd"/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 xml:space="preserve"> au professeur</w:t>
            </w:r>
          </w:p>
        </w:tc>
      </w:tr>
    </w:tbl>
    <w:p w14:paraId="20DE4A39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6FEDC00D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FFBE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D2353E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B45309"/>
                <w:sz w:val="19"/>
                <w:szCs w:val="19"/>
              </w:rPr>
              <w:t>Note pédagogique</w:t>
            </w:r>
          </w:p>
          <w:p w14:paraId="3D51386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78350F"/>
                <w:sz w:val="18"/>
                <w:szCs w:val="18"/>
              </w:rPr>
              <w:t>Valoriser toute réponse correcte sur le fond même si la formulation diffère. Les exercices 3.2 et 4 admettent plusieurs réponses correctes.</w:t>
            </w:r>
          </w:p>
        </w:tc>
      </w:tr>
    </w:tbl>
    <w:p w14:paraId="0EED9D80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8066"/>
        <w:gridCol w:w="1500"/>
      </w:tblGrid>
      <w:tr w:rsidR="00307C5C" w14:paraId="2D4B9E6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CBFE4D5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EX 1</w:t>
            </w:r>
          </w:p>
        </w:tc>
        <w:tc>
          <w:tcPr>
            <w:tcW w:w="80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8BA9518" w14:textId="77777777" w:rsidR="00307C5C" w:rsidRDefault="00000000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1E293B"/>
                <w:sz w:val="21"/>
                <w:szCs w:val="21"/>
              </w:rPr>
              <w:t>Observer et identifier</w:t>
            </w:r>
          </w:p>
          <w:p w14:paraId="28F6B221" w14:textId="77777777" w:rsidR="00307C5C" w:rsidRDefault="00000000">
            <w:pPr>
              <w:spacing w:after="80"/>
            </w:pPr>
            <w:proofErr w:type="gramStart"/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f</w:t>
            </w:r>
            <w:proofErr w:type="gramEnd"/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97316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B1C71EF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97316"/>
              </w:rPr>
              <w:t>6 points</w:t>
            </w:r>
          </w:p>
        </w:tc>
      </w:tr>
    </w:tbl>
    <w:p w14:paraId="49091203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9866"/>
      </w:tblGrid>
      <w:tr w:rsidR="00307C5C" w14:paraId="1846A1C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C04DE32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1.1</w:t>
            </w:r>
          </w:p>
        </w:tc>
        <w:tc>
          <w:tcPr>
            <w:tcW w:w="98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1CD0D96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Photo A : </w:t>
            </w: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Pont haubanage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— câbles obliques reliés à un pylône. (1 pt)</w:t>
            </w:r>
          </w:p>
          <w:p w14:paraId="128F233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Photo B : </w:t>
            </w: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Pont en arc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— arc en pierre, principe de compression. (1 pt)</w:t>
            </w:r>
          </w:p>
        </w:tc>
      </w:tr>
      <w:tr w:rsidR="00307C5C" w14:paraId="32110BD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8B98DAF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1.2</w:t>
            </w:r>
          </w:p>
        </w:tc>
        <w:tc>
          <w:tcPr>
            <w:tcW w:w="98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7D617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3 éléments parmi : pylône, haubans, tablier, piles, appuis. 1 pt par élément = 3 pts</w:t>
            </w:r>
          </w:p>
        </w:tc>
      </w:tr>
      <w:tr w:rsidR="00307C5C" w14:paraId="6A2ABDE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00096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1.3</w:t>
            </w:r>
          </w:p>
        </w:tc>
        <w:tc>
          <w:tcPr>
            <w:tcW w:w="98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37492A6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Le hauban est oblique, direct entre tablier et pylône (haubanage). Le câble porteur passe au-dessus des pylônes et supporte le tablier via des suspentes verticales (pont suspendu). (1 pt)</w:t>
            </w:r>
          </w:p>
        </w:tc>
      </w:tr>
    </w:tbl>
    <w:p w14:paraId="04C4FBDA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8066"/>
        <w:gridCol w:w="1500"/>
      </w:tblGrid>
      <w:tr w:rsidR="00307C5C" w14:paraId="44DCF31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3FE8A01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EX 2</w:t>
            </w:r>
          </w:p>
        </w:tc>
        <w:tc>
          <w:tcPr>
            <w:tcW w:w="80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700F77F" w14:textId="77777777" w:rsidR="00307C5C" w:rsidRDefault="00000000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1E293B"/>
                <w:sz w:val="21"/>
                <w:szCs w:val="21"/>
              </w:rPr>
              <w:t>Flexion et résistance</w:t>
            </w:r>
          </w:p>
          <w:p w14:paraId="6B23804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059669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BFD0606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97316"/>
              </w:rPr>
              <w:t>6 points</w:t>
            </w:r>
          </w:p>
        </w:tc>
      </w:tr>
    </w:tbl>
    <w:p w14:paraId="6B677EB1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9866"/>
      </w:tblGrid>
      <w:tr w:rsidR="00307C5C" w14:paraId="771A552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C74405D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2.1</w:t>
            </w:r>
          </w:p>
        </w:tc>
        <w:tc>
          <w:tcPr>
            <w:tcW w:w="98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2D6179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Fin : Très importante / Courte (moins de 5 m)</w:t>
            </w:r>
          </w:p>
          <w:p w14:paraId="3A52B8D1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Moyen : Légère / Moyenne (5 à 15 m)</w:t>
            </w:r>
          </w:p>
          <w:p w14:paraId="12890B09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Épais : Nulle / Grande (15 à 50 m)</w:t>
            </w:r>
          </w:p>
          <w:p w14:paraId="2E791B55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0,5 pt par case correcte (6 cases) = 3 pts</w:t>
            </w:r>
          </w:p>
        </w:tc>
      </w:tr>
      <w:tr w:rsidR="00307C5C" w14:paraId="66F29B4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841D219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2.2</w:t>
            </w:r>
          </w:p>
        </w:tc>
        <w:tc>
          <w:tcPr>
            <w:tcW w:w="98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025D895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COMPRESSION en haut — fibres resserrées. TRACTION en bas — fibres étirées. (1 pt par zone = 2 pts)</w:t>
            </w:r>
          </w:p>
        </w:tc>
      </w:tr>
      <w:tr w:rsidR="00307C5C" w14:paraId="7E5B6C7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43ADF43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2.3</w:t>
            </w:r>
          </w:p>
        </w:tc>
        <w:tc>
          <w:tcPr>
            <w:tcW w:w="98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193CE3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Solutions acceptées : rapprocher les appuis / ajouter un appui intermédiaire / plier en U / superposer deux tabliers. (1 pt)</w:t>
            </w:r>
          </w:p>
        </w:tc>
      </w:tr>
    </w:tbl>
    <w:p w14:paraId="145C4867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8066"/>
        <w:gridCol w:w="1500"/>
      </w:tblGrid>
      <w:tr w:rsidR="00307C5C" w14:paraId="510846B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525BF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EX 3</w:t>
            </w:r>
          </w:p>
        </w:tc>
        <w:tc>
          <w:tcPr>
            <w:tcW w:w="80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99F6760" w14:textId="77777777" w:rsidR="00307C5C" w:rsidRDefault="00000000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1E293B"/>
                <w:sz w:val="21"/>
                <w:szCs w:val="21"/>
              </w:rPr>
              <w:t>Histoire technique</w:t>
            </w:r>
          </w:p>
          <w:p w14:paraId="734DBABE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7c3aed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8020862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97316"/>
              </w:rPr>
              <w:t>4 points</w:t>
            </w:r>
          </w:p>
        </w:tc>
      </w:tr>
    </w:tbl>
    <w:p w14:paraId="458E5770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"/>
        <w:gridCol w:w="9866"/>
      </w:tblGrid>
      <w:tr w:rsidR="00307C5C" w14:paraId="0C30F01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0BD45EC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7C3AED"/>
                <w:sz w:val="19"/>
                <w:szCs w:val="19"/>
              </w:rPr>
              <w:t>3.1</w:t>
            </w:r>
          </w:p>
        </w:tc>
        <w:tc>
          <w:tcPr>
            <w:tcW w:w="98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830273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VICAT → Ciment naturel</w:t>
            </w:r>
          </w:p>
          <w:p w14:paraId="6A5DDAA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HENNEBIQUE → Béton armé (1892)</w:t>
            </w:r>
          </w:p>
          <w:p w14:paraId="2D99099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EIFFEL → Structures métalliques en arc</w:t>
            </w:r>
          </w:p>
          <w:p w14:paraId="6310A031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FREYSSINET → Béton précontraint (1928)</w:t>
            </w:r>
          </w:p>
          <w:p w14:paraId="0FDE719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VIRLOGEUX → Ponts haubanés de grande portée</w:t>
            </w:r>
          </w:p>
          <w:p w14:paraId="63B75B2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0,4 pt par bonne association = 2 pts</w:t>
            </w:r>
          </w:p>
        </w:tc>
      </w:tr>
      <w:tr w:rsidR="00307C5C" w14:paraId="6DC54FF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C766A2E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7C3AED"/>
                <w:sz w:val="19"/>
                <w:szCs w:val="19"/>
              </w:rPr>
              <w:t>3.2</w:t>
            </w:r>
          </w:p>
        </w:tc>
        <w:tc>
          <w:tcPr>
            <w:tcW w:w="98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5D454C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A34A"/>
                <w:sz w:val="19"/>
                <w:szCs w:val="19"/>
              </w:rPr>
              <w:t>Exemple : Freyssinet — béton précontraint — câbles tendus neutralisent la flexion, augmentant la portée sans pile intermédiaire. (2 pts si flexion + portée + résistance présents)</w:t>
            </w:r>
          </w:p>
        </w:tc>
      </w:tr>
    </w:tbl>
    <w:p w14:paraId="459A030F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0"/>
        <w:gridCol w:w="8066"/>
        <w:gridCol w:w="1500"/>
      </w:tblGrid>
      <w:tr w:rsidR="00307C5C" w14:paraId="10EE349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0743D2D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EX 4</w:t>
            </w:r>
          </w:p>
        </w:tc>
        <w:tc>
          <w:tcPr>
            <w:tcW w:w="80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5BC24F" w14:textId="77777777" w:rsidR="00307C5C" w:rsidRDefault="00000000">
            <w:pPr>
              <w:spacing w:after="20"/>
            </w:pPr>
            <w:r>
              <w:rPr>
                <w:rFonts w:ascii="Arial" w:eastAsia="Arial" w:hAnsi="Arial" w:cs="Arial"/>
                <w:b/>
                <w:bCs/>
                <w:color w:val="1E293B"/>
                <w:sz w:val="21"/>
                <w:szCs w:val="21"/>
              </w:rPr>
              <w:t>Synthèse</w:t>
            </w:r>
          </w:p>
          <w:p w14:paraId="493A3E2B" w14:textId="77777777" w:rsidR="00307C5C" w:rsidRDefault="00000000">
            <w:pPr>
              <w:spacing w:after="80"/>
            </w:pPr>
            <w:proofErr w:type="gramStart"/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d</w:t>
            </w:r>
            <w:proofErr w:type="gramEnd"/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97706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A6FDFEC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97316"/>
              </w:rPr>
              <w:t>4 points</w:t>
            </w:r>
          </w:p>
        </w:tc>
      </w:tr>
    </w:tbl>
    <w:p w14:paraId="1D63F56C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1DFFF831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DE68A"/>
              <w:left w:val="single" w:sz="4" w:space="0" w:color="FDE68A"/>
              <w:bottom w:val="single" w:sz="4" w:space="0" w:color="FDE68A"/>
              <w:right w:val="single" w:sz="4" w:space="0" w:color="FDE68A"/>
            </w:tcBorders>
            <w:shd w:val="clear" w:color="auto" w:fill="FFFBE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ECAFA0B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16A34A"/>
                <w:sz w:val="19"/>
                <w:szCs w:val="19"/>
              </w:rPr>
              <w:t>Exemple : "Les ponts forment une famille d'OST car ils ont tous la même fonction. Chaque type utilise un principe technique différent pour adapter le tablier à la portée nécessaire. Plus le tablier est épais, plus il résiste à la flexion."</w:t>
            </w:r>
          </w:p>
          <w:p w14:paraId="6BE7283F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4 mots imposés = 2 pts (0,5 chacun) — Cohérence = 1 pt — Vocabulaire supplémentaire = 1 pt</w:t>
            </w:r>
          </w:p>
        </w:tc>
      </w:tr>
    </w:tbl>
    <w:p w14:paraId="7FE13AA7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99"/>
        <w:gridCol w:w="2367"/>
      </w:tblGrid>
      <w:tr w:rsidR="00307C5C" w14:paraId="0F6EB8A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0" w:type="dxa"/>
        </w:trPr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E94041D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Grille de notation — /20</w:t>
            </w:r>
          </w:p>
        </w:tc>
      </w:tr>
      <w:tr w:rsidR="00307C5C" w14:paraId="497456D7" w14:textId="77777777">
        <w:tblPrEx>
          <w:tblCellMar>
            <w:top w:w="0" w:type="dxa"/>
            <w:bottom w:w="0" w:type="dxa"/>
          </w:tblCellMar>
        </w:tblPrEx>
        <w:tc>
          <w:tcPr>
            <w:tcW w:w="7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5AEE311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EX 1 — Observer / Identifier</w:t>
            </w:r>
          </w:p>
        </w:tc>
        <w:tc>
          <w:tcPr>
            <w:tcW w:w="3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149DB71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97316"/>
              </w:rPr>
              <w:t>/ 6</w:t>
            </w:r>
          </w:p>
        </w:tc>
      </w:tr>
      <w:tr w:rsidR="00307C5C" w14:paraId="1CDCB038" w14:textId="77777777">
        <w:tblPrEx>
          <w:tblCellMar>
            <w:top w:w="0" w:type="dxa"/>
            <w:bottom w:w="0" w:type="dxa"/>
          </w:tblCellMar>
        </w:tblPrEx>
        <w:tc>
          <w:tcPr>
            <w:tcW w:w="7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F34595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EX 2 — Flexion / Résistance</w:t>
            </w:r>
          </w:p>
        </w:tc>
        <w:tc>
          <w:tcPr>
            <w:tcW w:w="3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653186B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16A34A"/>
              </w:rPr>
              <w:t>/ 6</w:t>
            </w:r>
          </w:p>
        </w:tc>
      </w:tr>
      <w:tr w:rsidR="00307C5C" w14:paraId="7DEA5B58" w14:textId="77777777">
        <w:tblPrEx>
          <w:tblCellMar>
            <w:top w:w="0" w:type="dxa"/>
            <w:bottom w:w="0" w:type="dxa"/>
          </w:tblCellMar>
        </w:tblPrEx>
        <w:tc>
          <w:tcPr>
            <w:tcW w:w="7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6104AC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EX 3 — Histoire technique</w:t>
            </w:r>
          </w:p>
        </w:tc>
        <w:tc>
          <w:tcPr>
            <w:tcW w:w="3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9FD1A64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7C3AED"/>
              </w:rPr>
              <w:t>/ 4</w:t>
            </w:r>
          </w:p>
        </w:tc>
      </w:tr>
      <w:tr w:rsidR="00307C5C" w14:paraId="0E2CBA1D" w14:textId="77777777">
        <w:tblPrEx>
          <w:tblCellMar>
            <w:top w:w="0" w:type="dxa"/>
            <w:bottom w:w="0" w:type="dxa"/>
          </w:tblCellMar>
        </w:tblPrEx>
        <w:tc>
          <w:tcPr>
            <w:tcW w:w="7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2BF4A43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EX 4 — Synthèse</w:t>
            </w:r>
          </w:p>
        </w:tc>
        <w:tc>
          <w:tcPr>
            <w:tcW w:w="3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F90B998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D97706"/>
              </w:rPr>
              <w:t>/ 4</w:t>
            </w:r>
          </w:p>
        </w:tc>
      </w:tr>
      <w:tr w:rsidR="00307C5C" w14:paraId="78754642" w14:textId="77777777">
        <w:tblPrEx>
          <w:tblCellMar>
            <w:top w:w="0" w:type="dxa"/>
            <w:bottom w:w="0" w:type="dxa"/>
          </w:tblCellMar>
        </w:tblPrEx>
        <w:tc>
          <w:tcPr>
            <w:tcW w:w="74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EC9F5C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TOTAL</w:t>
            </w:r>
          </w:p>
        </w:tc>
        <w:tc>
          <w:tcPr>
            <w:tcW w:w="3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AA686F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97316"/>
                <w:sz w:val="22"/>
                <w:szCs w:val="22"/>
              </w:rPr>
              <w:t>/ 20</w:t>
            </w:r>
          </w:p>
        </w:tc>
      </w:tr>
    </w:tbl>
    <w:p w14:paraId="46154D4F" w14:textId="77777777" w:rsidR="00307C5C" w:rsidRDefault="00000000">
      <w:r>
        <w:br w:type="page"/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307C5C" w14:paraId="46E23D1A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A43A8F1" w14:textId="77777777" w:rsidR="00307C5C" w:rsidRDefault="00000000">
            <w:pPr>
              <w:spacing w:before="8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GRILLE D'ÉVALUATION PAR COMPÉTENCES</w:t>
            </w:r>
          </w:p>
          <w:p w14:paraId="50B4E5D7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>Technologie — 5</w:t>
            </w:r>
            <w:proofErr w:type="gramStart"/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>ème  |</w:t>
            </w:r>
            <w:proofErr w:type="gramEnd"/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 xml:space="preserve">  Séquence : Ouvrages &amp; Structures</w:t>
            </w:r>
          </w:p>
        </w:tc>
      </w:tr>
    </w:tbl>
    <w:p w14:paraId="704ED9AC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5266"/>
        <w:gridCol w:w="1200"/>
        <w:gridCol w:w="2000"/>
      </w:tblGrid>
      <w:tr w:rsidR="00307C5C" w14:paraId="1104018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01836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Nom / Prénom :</w:t>
            </w:r>
          </w:p>
        </w:tc>
        <w:tc>
          <w:tcPr>
            <w:tcW w:w="5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11B2A97" w14:textId="77777777" w:rsidR="00307C5C" w:rsidRDefault="00307C5C">
            <w:pPr>
              <w:spacing w:after="80"/>
            </w:pPr>
          </w:p>
        </w:tc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3D955C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Classe :</w:t>
            </w:r>
          </w:p>
        </w:tc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797AE3B" w14:textId="77777777" w:rsidR="00307C5C" w:rsidRDefault="00307C5C">
            <w:pPr>
              <w:spacing w:after="80"/>
            </w:pPr>
          </w:p>
        </w:tc>
      </w:tr>
    </w:tbl>
    <w:p w14:paraId="61BBBCCF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316"/>
        <w:gridCol w:w="2316"/>
        <w:gridCol w:w="2317"/>
        <w:gridCol w:w="2317"/>
      </w:tblGrid>
      <w:tr w:rsidR="00307C5C" w14:paraId="126DB1F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473B72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  <w:sz w:val="19"/>
                <w:szCs w:val="19"/>
              </w:rPr>
              <w:t>Légende</w:t>
            </w:r>
          </w:p>
        </w:tc>
        <w:tc>
          <w:tcPr>
            <w:tcW w:w="231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86EFA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9C073FC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166534"/>
                <w:sz w:val="19"/>
                <w:szCs w:val="19"/>
              </w:rPr>
              <w:t>A — Dépassé</w:t>
            </w:r>
          </w:p>
        </w:tc>
        <w:tc>
          <w:tcPr>
            <w:tcW w:w="231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16A34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2E4FDC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B — Atteint</w:t>
            </w:r>
          </w:p>
        </w:tc>
        <w:tc>
          <w:tcPr>
            <w:tcW w:w="231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BBF24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BA5F13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78350F"/>
                <w:sz w:val="19"/>
                <w:szCs w:val="19"/>
              </w:rPr>
              <w:t>C — Partiellement atteint</w:t>
            </w:r>
          </w:p>
        </w:tc>
        <w:tc>
          <w:tcPr>
            <w:tcW w:w="231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DC262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6DE1F91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D — Non atteint</w:t>
            </w:r>
          </w:p>
        </w:tc>
      </w:tr>
    </w:tbl>
    <w:p w14:paraId="1551956C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1"/>
        <w:gridCol w:w="4809"/>
        <w:gridCol w:w="844"/>
        <w:gridCol w:w="845"/>
        <w:gridCol w:w="845"/>
        <w:gridCol w:w="845"/>
        <w:gridCol w:w="1367"/>
      </w:tblGrid>
      <w:tr w:rsidR="00307C5C" w14:paraId="5140690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5DDFC4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Séance</w:t>
            </w:r>
          </w:p>
        </w:tc>
        <w:tc>
          <w:tcPr>
            <w:tcW w:w="5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0249B9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  <w:sz w:val="18"/>
                <w:szCs w:val="18"/>
              </w:rPr>
              <w:t>Compétence évaluée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86EFA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771E1AB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166534"/>
              </w:rPr>
              <w:t>A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16A34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6EB59F3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B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BBF24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DE6B0CB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78350F"/>
              </w:rPr>
              <w:t>C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DC262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193CB4" w14:textId="77777777" w:rsidR="00307C5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D</w:t>
            </w:r>
          </w:p>
        </w:tc>
        <w:tc>
          <w:tcPr>
            <w:tcW w:w="7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3AA10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334155"/>
                <w:sz w:val="17"/>
                <w:szCs w:val="17"/>
              </w:rPr>
              <w:t>Commentaire</w:t>
            </w:r>
          </w:p>
        </w:tc>
      </w:tr>
      <w:tr w:rsidR="00307C5C" w14:paraId="69AD47E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F090E93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S1 / S2</w:t>
            </w:r>
          </w:p>
        </w:tc>
        <w:tc>
          <w:tcPr>
            <w:tcW w:w="5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980F49F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Identifier et nommer le type structurel d'un pont (arc, haubanage, suspendu, poutre)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353BB9" w14:textId="77777777" w:rsidR="00307C5C" w:rsidRDefault="00000000">
            <w:pPr>
              <w:spacing w:before="200" w:after="2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40F862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38588B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4DAA86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7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37B3BAE" w14:textId="77777777" w:rsidR="00307C5C" w:rsidRDefault="00000000">
            <w:pPr>
              <w:spacing w:before="100" w:after="1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11EA92E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ABF32F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S2</w:t>
            </w:r>
          </w:p>
        </w:tc>
        <w:tc>
          <w:tcPr>
            <w:tcW w:w="5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A9D277E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Identifier les éléments structurels d'un pont et les légender (pylône, hauban, tablier, arc, pile...)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A00E94F" w14:textId="77777777" w:rsidR="00307C5C" w:rsidRDefault="00000000">
            <w:pPr>
              <w:spacing w:before="200" w:after="2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003620C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CD56B35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7EAC0B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7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09AE907" w14:textId="77777777" w:rsidR="00307C5C" w:rsidRDefault="00000000">
            <w:pPr>
              <w:spacing w:before="100" w:after="1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3B5B401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F11735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S1 / S2</w:t>
            </w:r>
          </w:p>
        </w:tc>
        <w:tc>
          <w:tcPr>
            <w:tcW w:w="5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B82B3E4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Expliquer la différence entre deux principes techniques pour une même fonction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03BD8DE" w14:textId="77777777" w:rsidR="00307C5C" w:rsidRDefault="00000000">
            <w:pPr>
              <w:spacing w:before="200" w:after="2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FB887B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6AF8345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4BA47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7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EF1551E" w14:textId="77777777" w:rsidR="00307C5C" w:rsidRDefault="00000000">
            <w:pPr>
              <w:spacing w:before="100" w:after="1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27ABF3E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6B5BE71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S3</w:t>
            </w:r>
          </w:p>
        </w:tc>
        <w:tc>
          <w:tcPr>
            <w:tcW w:w="5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557CEF6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Analyser la flexion d'un tablier et identifier les zones de compression et traction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4ABB25F" w14:textId="77777777" w:rsidR="00307C5C" w:rsidRDefault="00000000">
            <w:pPr>
              <w:spacing w:before="200" w:after="2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9E6BBDC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3C1962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A93419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7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408144" w14:textId="77777777" w:rsidR="00307C5C" w:rsidRDefault="00000000">
            <w:pPr>
              <w:spacing w:before="100" w:after="1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7B589ED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B8DBD5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S3</w:t>
            </w:r>
          </w:p>
        </w:tc>
        <w:tc>
          <w:tcPr>
            <w:tcW w:w="5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0D637F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Proposer une solution technique pour réduire une déformation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2E0AC5" w14:textId="77777777" w:rsidR="00307C5C" w:rsidRDefault="00000000">
            <w:pPr>
              <w:spacing w:before="200" w:after="2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2601423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F1642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99AD833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7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464D553" w14:textId="77777777" w:rsidR="00307C5C" w:rsidRDefault="00000000">
            <w:pPr>
              <w:spacing w:before="100" w:after="1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1A9932E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1D2F8E6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S4</w:t>
            </w:r>
          </w:p>
        </w:tc>
        <w:tc>
          <w:tcPr>
            <w:tcW w:w="5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A35204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Relier une innovation à son ingénieur et à son époque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58E41B7" w14:textId="77777777" w:rsidR="00307C5C" w:rsidRDefault="00000000">
            <w:pPr>
              <w:spacing w:before="200" w:after="2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7BD049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1F2735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D3E820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7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0F28B4" w14:textId="77777777" w:rsidR="00307C5C" w:rsidRDefault="00000000">
            <w:pPr>
              <w:spacing w:before="100" w:after="1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4383B2F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433DB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Toutes</w:t>
            </w:r>
          </w:p>
        </w:tc>
        <w:tc>
          <w:tcPr>
            <w:tcW w:w="5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8A24B06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Utiliser le vocabulaire technique dans une production écrite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52506F7" w14:textId="77777777" w:rsidR="00307C5C" w:rsidRDefault="00000000">
            <w:pPr>
              <w:spacing w:before="200" w:after="2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888FDC8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A7CC981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04B50A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7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460E024" w14:textId="77777777" w:rsidR="00307C5C" w:rsidRDefault="00000000">
            <w:pPr>
              <w:spacing w:before="100" w:after="1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2E76CC76" w14:textId="77777777" w:rsidR="00307C5C" w:rsidRDefault="00000000">
      <w:pPr>
        <w:spacing w:after="80"/>
      </w:pPr>
      <w:r>
        <w:rPr>
          <w:rFonts w:ascii="Arial" w:eastAsia="Arial" w:hAnsi="Arial" w:cs="Arial"/>
          <w:color w:val="334155"/>
        </w:rPr>
        <w:t xml:space="preserve"> 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40"/>
        <w:gridCol w:w="4650"/>
        <w:gridCol w:w="1489"/>
        <w:gridCol w:w="2587"/>
      </w:tblGrid>
      <w:tr w:rsidR="00307C5C" w14:paraId="024760A7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200" w:type="dxa"/>
        </w:trPr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E8E8CF5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475569"/>
                <w:sz w:val="19"/>
                <w:szCs w:val="19"/>
              </w:rPr>
              <w:t>Appréciation globale :</w:t>
            </w:r>
          </w:p>
        </w:tc>
        <w:tc>
          <w:tcPr>
            <w:tcW w:w="8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DC24E6C" w14:textId="77777777" w:rsidR="00307C5C" w:rsidRDefault="00000000">
            <w:pPr>
              <w:spacing w:before="100" w:after="10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  <w:tr w:rsidR="00307C5C" w14:paraId="7636F5CF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7538ADD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475569"/>
                <w:sz w:val="19"/>
                <w:szCs w:val="19"/>
              </w:rPr>
              <w:t>Note /20 :</w:t>
            </w:r>
          </w:p>
        </w:tc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B02E980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9C49A3A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475569"/>
                <w:sz w:val="19"/>
                <w:szCs w:val="19"/>
              </w:rPr>
              <w:t>Niveau global :</w:t>
            </w:r>
          </w:p>
        </w:tc>
        <w:tc>
          <w:tcPr>
            <w:tcW w:w="4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65D5947" w14:textId="77777777" w:rsidR="00307C5C" w:rsidRDefault="00000000">
            <w:pPr>
              <w:spacing w:after="80"/>
            </w:pPr>
            <w:r>
              <w:rPr>
                <w:rFonts w:ascii="Arial" w:eastAsia="Arial" w:hAnsi="Arial" w:cs="Arial"/>
                <w:b/>
                <w:bCs/>
                <w:color w:val="166534"/>
                <w:sz w:val="22"/>
                <w:szCs w:val="22"/>
              </w:rPr>
              <w:t xml:space="preserve">  A  </w:t>
            </w:r>
            <w:r>
              <w:rPr>
                <w:rFonts w:ascii="Arial" w:eastAsia="Arial" w:hAnsi="Arial" w:cs="Arial"/>
                <w:b/>
                <w:bCs/>
                <w:color w:val="16A34A"/>
                <w:sz w:val="22"/>
                <w:szCs w:val="22"/>
              </w:rPr>
              <w:t xml:space="preserve">   B   </w:t>
            </w:r>
            <w:r>
              <w:rPr>
                <w:rFonts w:ascii="Arial" w:eastAsia="Arial" w:hAnsi="Arial" w:cs="Arial"/>
                <w:b/>
                <w:bCs/>
                <w:color w:val="78350F"/>
                <w:sz w:val="22"/>
                <w:szCs w:val="22"/>
              </w:rPr>
              <w:t xml:space="preserve">   C   </w:t>
            </w:r>
            <w:r>
              <w:rPr>
                <w:rFonts w:ascii="Arial" w:eastAsia="Arial" w:hAnsi="Arial" w:cs="Arial"/>
                <w:b/>
                <w:bCs/>
                <w:color w:val="DC2626"/>
                <w:sz w:val="22"/>
                <w:szCs w:val="22"/>
              </w:rPr>
              <w:t xml:space="preserve">   D  </w:t>
            </w:r>
          </w:p>
        </w:tc>
      </w:tr>
    </w:tbl>
    <w:p w14:paraId="3580F5EB" w14:textId="77777777" w:rsidR="006C4182" w:rsidRDefault="006C4182"/>
    <w:sectPr w:rsidR="006C4182">
      <w:footerReference w:type="default" r:id="rId10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A31D0" w14:textId="77777777" w:rsidR="006C4182" w:rsidRDefault="006C4182">
      <w:r>
        <w:separator/>
      </w:r>
    </w:p>
  </w:endnote>
  <w:endnote w:type="continuationSeparator" w:id="0">
    <w:p w14:paraId="6B32B59F" w14:textId="77777777" w:rsidR="006C4182" w:rsidRDefault="006C4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E9FB0" w14:textId="38294F97" w:rsidR="00307C5C" w:rsidRDefault="0072406D">
    <w:pPr>
      <w:spacing w:after="80"/>
      <w:jc w:val="center"/>
    </w:pPr>
    <w:r>
      <w:rPr>
        <w:rFonts w:ascii="Arial" w:eastAsia="Arial" w:hAnsi="Arial" w:cs="Arial"/>
        <w:i/>
        <w:iCs/>
        <w:color w:val="94A3B8"/>
        <w:sz w:val="16"/>
        <w:szCs w:val="16"/>
      </w:rPr>
      <w:t>monprofdetechnologie.fr — Évaluation</w:t>
    </w:r>
    <w:r w:rsidR="00000000">
      <w:rPr>
        <w:rFonts w:ascii="Arial" w:eastAsia="Arial" w:hAnsi="Arial" w:cs="Arial"/>
        <w:i/>
        <w:iCs/>
        <w:color w:val="94A3B8"/>
        <w:sz w:val="16"/>
        <w:szCs w:val="16"/>
      </w:rPr>
      <w:t xml:space="preserve"> </w:t>
    </w:r>
    <w:r>
      <w:rPr>
        <w:rFonts w:ascii="Arial" w:eastAsia="Arial" w:hAnsi="Arial" w:cs="Arial"/>
        <w:i/>
        <w:iCs/>
        <w:color w:val="94A3B8"/>
        <w:sz w:val="16"/>
        <w:szCs w:val="16"/>
      </w:rPr>
      <w:t>Technologie — 5ème — Séquence</w:t>
    </w:r>
    <w:r w:rsidR="00000000">
      <w:rPr>
        <w:rFonts w:ascii="Arial" w:eastAsia="Arial" w:hAnsi="Arial" w:cs="Arial"/>
        <w:i/>
        <w:iCs/>
        <w:color w:val="94A3B8"/>
        <w:sz w:val="16"/>
        <w:szCs w:val="16"/>
      </w:rPr>
      <w:t xml:space="preserve"> Ouvrages &amp; Structures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56BB5" w14:textId="77777777" w:rsidR="006C4182" w:rsidRDefault="006C4182">
      <w:r>
        <w:separator/>
      </w:r>
    </w:p>
  </w:footnote>
  <w:footnote w:type="continuationSeparator" w:id="0">
    <w:p w14:paraId="24EC96B2" w14:textId="77777777" w:rsidR="006C4182" w:rsidRDefault="006C41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802D43"/>
    <w:multiLevelType w:val="hybridMultilevel"/>
    <w:tmpl w:val="306AD408"/>
    <w:lvl w:ilvl="0" w:tplc="D1BCD2D0">
      <w:start w:val="1"/>
      <w:numFmt w:val="bullet"/>
      <w:lvlText w:val="●"/>
      <w:lvlJc w:val="left"/>
      <w:pPr>
        <w:ind w:left="720" w:hanging="360"/>
      </w:pPr>
    </w:lvl>
    <w:lvl w:ilvl="1" w:tplc="2A2AF722">
      <w:start w:val="1"/>
      <w:numFmt w:val="bullet"/>
      <w:lvlText w:val="○"/>
      <w:lvlJc w:val="left"/>
      <w:pPr>
        <w:ind w:left="1440" w:hanging="360"/>
      </w:pPr>
    </w:lvl>
    <w:lvl w:ilvl="2" w:tplc="604A8266">
      <w:start w:val="1"/>
      <w:numFmt w:val="bullet"/>
      <w:lvlText w:val="■"/>
      <w:lvlJc w:val="left"/>
      <w:pPr>
        <w:ind w:left="2160" w:hanging="360"/>
      </w:pPr>
    </w:lvl>
    <w:lvl w:ilvl="3" w:tplc="0628A1D6">
      <w:start w:val="1"/>
      <w:numFmt w:val="bullet"/>
      <w:lvlText w:val="●"/>
      <w:lvlJc w:val="left"/>
      <w:pPr>
        <w:ind w:left="2880" w:hanging="360"/>
      </w:pPr>
    </w:lvl>
    <w:lvl w:ilvl="4" w:tplc="F72E3036">
      <w:start w:val="1"/>
      <w:numFmt w:val="bullet"/>
      <w:lvlText w:val="○"/>
      <w:lvlJc w:val="left"/>
      <w:pPr>
        <w:ind w:left="3600" w:hanging="360"/>
      </w:pPr>
    </w:lvl>
    <w:lvl w:ilvl="5" w:tplc="F3E656A2">
      <w:start w:val="1"/>
      <w:numFmt w:val="bullet"/>
      <w:lvlText w:val="■"/>
      <w:lvlJc w:val="left"/>
      <w:pPr>
        <w:ind w:left="4320" w:hanging="360"/>
      </w:pPr>
    </w:lvl>
    <w:lvl w:ilvl="6" w:tplc="11BEE22A">
      <w:start w:val="1"/>
      <w:numFmt w:val="bullet"/>
      <w:lvlText w:val="●"/>
      <w:lvlJc w:val="left"/>
      <w:pPr>
        <w:ind w:left="5040" w:hanging="360"/>
      </w:pPr>
    </w:lvl>
    <w:lvl w:ilvl="7" w:tplc="0660F7C4">
      <w:start w:val="1"/>
      <w:numFmt w:val="bullet"/>
      <w:lvlText w:val="●"/>
      <w:lvlJc w:val="left"/>
      <w:pPr>
        <w:ind w:left="5760" w:hanging="360"/>
      </w:pPr>
    </w:lvl>
    <w:lvl w:ilvl="8" w:tplc="C9A431D6">
      <w:start w:val="1"/>
      <w:numFmt w:val="bullet"/>
      <w:lvlText w:val="●"/>
      <w:lvlJc w:val="left"/>
      <w:pPr>
        <w:ind w:left="6480" w:hanging="360"/>
      </w:pPr>
    </w:lvl>
  </w:abstractNum>
  <w:num w:numId="1" w16cid:durableId="41544469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C5C"/>
    <w:rsid w:val="002E7753"/>
    <w:rsid w:val="00307C5C"/>
    <w:rsid w:val="006C4182"/>
    <w:rsid w:val="00724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76ED3"/>
  <w15:docId w15:val="{07F203BB-C2FE-4906-8102-C1FC9AC11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72406D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72406D"/>
  </w:style>
  <w:style w:type="paragraph" w:styleId="Pieddepage">
    <w:name w:val="footer"/>
    <w:basedOn w:val="Normal"/>
    <w:link w:val="PieddepageCar"/>
    <w:uiPriority w:val="99"/>
    <w:unhideWhenUsed/>
    <w:rsid w:val="0072406D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240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ebp"/><Relationship Id="rId3" Type="http://schemas.openxmlformats.org/officeDocument/2006/relationships/settings" Target="settings.xml"/><Relationship Id="rId7" Type="http://schemas.openxmlformats.org/officeDocument/2006/relationships/image" Target="media/image1.webp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824</Words>
  <Characters>4532</Characters>
  <Application>Microsoft Office Word</Application>
  <DocSecurity>0</DocSecurity>
  <Lines>37</Lines>
  <Paragraphs>10</Paragraphs>
  <ScaleCrop>false</ScaleCrop>
  <Company/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2026-06-14T10:50:00Z</dcterms:created>
  <dcterms:modified xsi:type="dcterms:W3CDTF">2026-06-14T10:50:00Z</dcterms:modified>
</cp:coreProperties>
</file>