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906"/>
      </w:tblGrid>
      <w:tr w:rsidR="00E473AC" w14:paraId="117036FE" w14:textId="77777777">
        <w:tblPrEx>
          <w:tblCellMar>
            <w:top w:w="0" w:type="dxa"/>
            <w:bottom w:w="0" w:type="dxa"/>
          </w:tblCellMar>
        </w:tblPrEx>
        <w:tc>
          <w:tcPr>
            <w:tcW w:w="990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B5E20"/>
            <w:tcMar>
              <w:top w:w="240" w:type="dxa"/>
              <w:left w:w="400" w:type="dxa"/>
              <w:bottom w:w="240" w:type="dxa"/>
              <w:right w:w="400" w:type="dxa"/>
            </w:tcMar>
          </w:tcPr>
          <w:p w14:paraId="004362F5" w14:textId="77777777" w:rsidR="00E473AC" w:rsidRDefault="00000000">
            <w:pPr>
              <w:spacing w:after="80"/>
              <w:jc w:val="center"/>
            </w:pPr>
            <w:r>
              <w:rPr>
                <w:color w:val="A5D6A7"/>
                <w:sz w:val="22"/>
                <w:szCs w:val="22"/>
              </w:rPr>
              <w:t>Technologie — Classe de 5</w:t>
            </w:r>
            <w:proofErr w:type="gramStart"/>
            <w:r>
              <w:rPr>
                <w:color w:val="A5D6A7"/>
                <w:sz w:val="22"/>
                <w:szCs w:val="22"/>
              </w:rPr>
              <w:t>e  |</w:t>
            </w:r>
            <w:proofErr w:type="gramEnd"/>
            <w:r>
              <w:rPr>
                <w:color w:val="A5D6A7"/>
                <w:sz w:val="22"/>
                <w:szCs w:val="22"/>
              </w:rPr>
              <w:t xml:space="preserve">  </w:t>
            </w:r>
            <w:proofErr w:type="spellStart"/>
            <w:r>
              <w:rPr>
                <w:color w:val="A5D6A7"/>
                <w:sz w:val="22"/>
                <w:szCs w:val="22"/>
              </w:rPr>
              <w:t>Seance</w:t>
            </w:r>
            <w:proofErr w:type="spellEnd"/>
            <w:r>
              <w:rPr>
                <w:color w:val="A5D6A7"/>
                <w:sz w:val="22"/>
                <w:szCs w:val="22"/>
              </w:rPr>
              <w:t xml:space="preserve"> 4 / 5</w:t>
            </w:r>
          </w:p>
          <w:p w14:paraId="343801A2" w14:textId="77777777" w:rsidR="00E473AC" w:rsidRDefault="00000000">
            <w:pPr>
              <w:spacing w:after="100"/>
              <w:jc w:val="center"/>
            </w:pPr>
            <w:proofErr w:type="spellStart"/>
            <w:r>
              <w:rPr>
                <w:b/>
                <w:bCs/>
                <w:color w:val="FFFFFF"/>
                <w:sz w:val="38"/>
                <w:szCs w:val="38"/>
              </w:rPr>
              <w:t>Reparer</w:t>
            </w:r>
            <w:proofErr w:type="spellEnd"/>
            <w:r>
              <w:rPr>
                <w:b/>
                <w:bCs/>
                <w:color w:val="FFFFFF"/>
                <w:sz w:val="38"/>
                <w:szCs w:val="38"/>
              </w:rPr>
              <w:t xml:space="preserve">, c'est bon pour la </w:t>
            </w:r>
            <w:proofErr w:type="spellStart"/>
            <w:r>
              <w:rPr>
                <w:b/>
                <w:bCs/>
                <w:color w:val="FFFFFF"/>
                <w:sz w:val="38"/>
                <w:szCs w:val="38"/>
              </w:rPr>
              <w:t>planete</w:t>
            </w:r>
            <w:proofErr w:type="spellEnd"/>
            <w:r>
              <w:rPr>
                <w:b/>
                <w:bCs/>
                <w:color w:val="FFFFFF"/>
                <w:sz w:val="38"/>
                <w:szCs w:val="38"/>
              </w:rPr>
              <w:t xml:space="preserve"> ?</w:t>
            </w:r>
          </w:p>
          <w:p w14:paraId="63A37945" w14:textId="77777777" w:rsidR="00E473AC" w:rsidRDefault="00000000">
            <w:pPr>
              <w:spacing w:after="80"/>
              <w:jc w:val="center"/>
            </w:pPr>
            <w:r>
              <w:rPr>
                <w:color w:val="F9E79F"/>
                <w:sz w:val="24"/>
                <w:szCs w:val="24"/>
              </w:rPr>
              <w:t xml:space="preserve">Cycle de vie — Bilan </w:t>
            </w:r>
            <w:proofErr w:type="spellStart"/>
            <w:r>
              <w:rPr>
                <w:color w:val="F9E79F"/>
                <w:sz w:val="24"/>
                <w:szCs w:val="24"/>
              </w:rPr>
              <w:t>economique</w:t>
            </w:r>
            <w:proofErr w:type="spellEnd"/>
            <w:r>
              <w:rPr>
                <w:color w:val="F9E79F"/>
                <w:sz w:val="24"/>
                <w:szCs w:val="24"/>
              </w:rPr>
              <w:t xml:space="preserve"> — Eco-conception</w:t>
            </w:r>
          </w:p>
        </w:tc>
      </w:tr>
    </w:tbl>
    <w:p w14:paraId="18FA6978" w14:textId="77777777" w:rsidR="00E473AC" w:rsidRDefault="00E473AC">
      <w:pPr>
        <w:spacing w:before="40" w:after="40"/>
      </w:pPr>
    </w:p>
    <w:tbl>
      <w:tblPr>
        <w:tblW w:w="9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00"/>
        <w:gridCol w:w="7506"/>
      </w:tblGrid>
      <w:tr w:rsidR="00E473AC" w14:paraId="5463693C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9ACE71A" w14:textId="77777777" w:rsidR="00E473AC" w:rsidRDefault="00000000">
            <w:r>
              <w:rPr>
                <w:b/>
                <w:bCs/>
                <w:color w:val="1F4E79"/>
              </w:rPr>
              <w:t>Niveau</w:t>
            </w:r>
          </w:p>
        </w:tc>
        <w:tc>
          <w:tcPr>
            <w:tcW w:w="75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92AA75C" w14:textId="77777777" w:rsidR="00E473AC" w:rsidRDefault="00000000">
            <w:r>
              <w:t>5e</w:t>
            </w:r>
          </w:p>
        </w:tc>
      </w:tr>
      <w:tr w:rsidR="00E473AC" w14:paraId="59CBE3E7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4C90375" w14:textId="77777777" w:rsidR="00E473AC" w:rsidRDefault="00000000">
            <w:proofErr w:type="spellStart"/>
            <w:r>
              <w:rPr>
                <w:b/>
                <w:bCs/>
                <w:color w:val="1F4E79"/>
              </w:rPr>
              <w:t>Seance</w:t>
            </w:r>
            <w:proofErr w:type="spellEnd"/>
          </w:p>
        </w:tc>
        <w:tc>
          <w:tcPr>
            <w:tcW w:w="75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4F6F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E965F1F" w14:textId="77777777" w:rsidR="00E473AC" w:rsidRDefault="00000000">
            <w:r>
              <w:t xml:space="preserve">4 sur 5 — suite de la </w:t>
            </w:r>
            <w:proofErr w:type="spellStart"/>
            <w:r>
              <w:t>seance</w:t>
            </w:r>
            <w:proofErr w:type="spellEnd"/>
            <w:r>
              <w:t xml:space="preserve"> </w:t>
            </w:r>
            <w:proofErr w:type="gramStart"/>
            <w:r>
              <w:t>« Ca</w:t>
            </w:r>
            <w:proofErr w:type="gramEnd"/>
            <w:r>
              <w:t xml:space="preserve"> marche ou </w:t>
            </w:r>
            <w:proofErr w:type="spellStart"/>
            <w:proofErr w:type="gramStart"/>
            <w:r>
              <w:t>ca</w:t>
            </w:r>
            <w:proofErr w:type="spellEnd"/>
            <w:proofErr w:type="gramEnd"/>
            <w:r>
              <w:t xml:space="preserve"> marche pas ? »</w:t>
            </w:r>
          </w:p>
        </w:tc>
      </w:tr>
      <w:tr w:rsidR="00E473AC" w14:paraId="3B19548B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DF3053B" w14:textId="77777777" w:rsidR="00E473AC" w:rsidRDefault="00000000">
            <w:proofErr w:type="spellStart"/>
            <w:r>
              <w:rPr>
                <w:b/>
                <w:bCs/>
                <w:color w:val="1F4E79"/>
              </w:rPr>
              <w:t>Duree</w:t>
            </w:r>
            <w:proofErr w:type="spellEnd"/>
          </w:p>
        </w:tc>
        <w:tc>
          <w:tcPr>
            <w:tcW w:w="75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F1CB359" w14:textId="77777777" w:rsidR="00E473AC" w:rsidRDefault="00000000">
            <w:r>
              <w:t>1h30 (5 phases)</w:t>
            </w:r>
          </w:p>
        </w:tc>
      </w:tr>
      <w:tr w:rsidR="00E473AC" w14:paraId="352AE8D6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5CD3209" w14:textId="77777777" w:rsidR="00E473AC" w:rsidRDefault="00000000">
            <w:proofErr w:type="spellStart"/>
            <w:r>
              <w:rPr>
                <w:b/>
                <w:bCs/>
                <w:color w:val="1F4E79"/>
              </w:rPr>
              <w:t>Materiel</w:t>
            </w:r>
            <w:proofErr w:type="spellEnd"/>
          </w:p>
        </w:tc>
        <w:tc>
          <w:tcPr>
            <w:tcW w:w="75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4F6F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C055F6F" w14:textId="77777777" w:rsidR="00E473AC" w:rsidRDefault="00000000">
            <w:r>
              <w:t xml:space="preserve">Fiches des </w:t>
            </w:r>
            <w:proofErr w:type="spellStart"/>
            <w:r>
              <w:t>seances</w:t>
            </w:r>
            <w:proofErr w:type="spellEnd"/>
            <w:r>
              <w:t xml:space="preserve"> </w:t>
            </w:r>
            <w:proofErr w:type="spellStart"/>
            <w:r>
              <w:t>precedentes</w:t>
            </w:r>
            <w:proofErr w:type="spellEnd"/>
            <w:r>
              <w:t xml:space="preserve"> (masse filament, temps impression), ordinateurs, calculatrices</w:t>
            </w:r>
          </w:p>
        </w:tc>
      </w:tr>
      <w:tr w:rsidR="00E473AC" w14:paraId="6825AAFE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A332678" w14:textId="77777777" w:rsidR="00E473AC" w:rsidRDefault="00000000">
            <w:r>
              <w:rPr>
                <w:b/>
                <w:bCs/>
                <w:color w:val="1F4E79"/>
              </w:rPr>
              <w:t>Objectif principal</w:t>
            </w:r>
          </w:p>
        </w:tc>
        <w:tc>
          <w:tcPr>
            <w:tcW w:w="75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757A36F" w14:textId="77777777" w:rsidR="00E473AC" w:rsidRDefault="00000000">
            <w:r>
              <w:t xml:space="preserve">Evaluer l'impact </w:t>
            </w:r>
            <w:proofErr w:type="spellStart"/>
            <w:r>
              <w:t>economique</w:t>
            </w:r>
            <w:proofErr w:type="spellEnd"/>
            <w:r>
              <w:t xml:space="preserve"> et environnemental de la </w:t>
            </w:r>
            <w:proofErr w:type="spellStart"/>
            <w:r>
              <w:t>reparation</w:t>
            </w:r>
            <w:proofErr w:type="spellEnd"/>
            <w:r>
              <w:t xml:space="preserve"> et le comparer </w:t>
            </w:r>
            <w:proofErr w:type="spellStart"/>
            <w:proofErr w:type="gramStart"/>
            <w:r>
              <w:t>a</w:t>
            </w:r>
            <w:proofErr w:type="spellEnd"/>
            <w:proofErr w:type="gramEnd"/>
            <w:r>
              <w:t xml:space="preserve"> l'achat d'un objet neuf</w:t>
            </w:r>
          </w:p>
        </w:tc>
      </w:tr>
      <w:tr w:rsidR="00E473AC" w14:paraId="0F026552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81DD208" w14:textId="77777777" w:rsidR="00E473AC" w:rsidRDefault="00000000">
            <w:proofErr w:type="spellStart"/>
            <w:r>
              <w:rPr>
                <w:b/>
                <w:bCs/>
                <w:color w:val="1F4E79"/>
              </w:rPr>
              <w:t>Competences</w:t>
            </w:r>
            <w:proofErr w:type="spellEnd"/>
          </w:p>
        </w:tc>
        <w:tc>
          <w:tcPr>
            <w:tcW w:w="75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4F6F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B0F24C4" w14:textId="77777777" w:rsidR="00E473AC" w:rsidRDefault="00000000">
            <w:r>
              <w:t xml:space="preserve">Calculer un cout de production / Comparer des solutions selon des </w:t>
            </w:r>
            <w:proofErr w:type="spellStart"/>
            <w:r>
              <w:t>criteres</w:t>
            </w:r>
            <w:proofErr w:type="spellEnd"/>
            <w:r>
              <w:t xml:space="preserve"> / Argumenter </w:t>
            </w:r>
            <w:proofErr w:type="spellStart"/>
            <w:proofErr w:type="gramStart"/>
            <w:r>
              <w:t>a</w:t>
            </w:r>
            <w:proofErr w:type="spellEnd"/>
            <w:proofErr w:type="gramEnd"/>
            <w:r>
              <w:t xml:space="preserve"> l'oral / Education au </w:t>
            </w:r>
            <w:proofErr w:type="spellStart"/>
            <w:r>
              <w:t>developpement</w:t>
            </w:r>
            <w:proofErr w:type="spellEnd"/>
            <w:r>
              <w:t xml:space="preserve"> durable</w:t>
            </w:r>
          </w:p>
        </w:tc>
      </w:tr>
      <w:tr w:rsidR="00E473AC" w14:paraId="0C564068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9F5C6D7" w14:textId="77777777" w:rsidR="00E473AC" w:rsidRDefault="00000000">
            <w:r>
              <w:rPr>
                <w:b/>
                <w:bCs/>
                <w:color w:val="1F4E79"/>
              </w:rPr>
              <w:t xml:space="preserve">Notions </w:t>
            </w:r>
            <w:proofErr w:type="spellStart"/>
            <w:r>
              <w:rPr>
                <w:b/>
                <w:bCs/>
                <w:color w:val="1F4E79"/>
              </w:rPr>
              <w:t>cles</w:t>
            </w:r>
            <w:proofErr w:type="spellEnd"/>
          </w:p>
        </w:tc>
        <w:tc>
          <w:tcPr>
            <w:tcW w:w="75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4DA0DF6" w14:textId="77777777" w:rsidR="00E473AC" w:rsidRDefault="00000000">
            <w:r>
              <w:t xml:space="preserve">Cycle de vie d'un produit — Eco-conception — Economie circulaire — </w:t>
            </w:r>
            <w:proofErr w:type="spellStart"/>
            <w:r>
              <w:t>Tolerance</w:t>
            </w:r>
            <w:proofErr w:type="spellEnd"/>
          </w:p>
        </w:tc>
      </w:tr>
    </w:tbl>
    <w:p w14:paraId="63F1856F" w14:textId="77777777" w:rsidR="00E473AC" w:rsidRDefault="00E473AC">
      <w:pPr>
        <w:spacing w:before="40" w:after="40"/>
      </w:pPr>
    </w:p>
    <w:p w14:paraId="4398E13E" w14:textId="77777777" w:rsidR="00E473AC" w:rsidRDefault="00E473AC">
      <w:pPr>
        <w:pBdr>
          <w:bottom w:val="single" w:sz="6" w:space="1" w:color="1F4E79"/>
        </w:pBdr>
        <w:spacing w:before="180" w:after="180"/>
      </w:pPr>
    </w:p>
    <w:tbl>
      <w:tblPr>
        <w:tblW w:w="9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206"/>
        <w:gridCol w:w="2700"/>
      </w:tblGrid>
      <w:tr w:rsidR="00E473AC" w14:paraId="0DF403C4" w14:textId="77777777">
        <w:tblPrEx>
          <w:tblCellMar>
            <w:top w:w="0" w:type="dxa"/>
            <w:bottom w:w="0" w:type="dxa"/>
          </w:tblCellMar>
        </w:tblPrEx>
        <w:tc>
          <w:tcPr>
            <w:tcW w:w="720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B5E20"/>
            <w:tcMar>
              <w:top w:w="120" w:type="dxa"/>
              <w:left w:w="200" w:type="dxa"/>
              <w:bottom w:w="120" w:type="dxa"/>
              <w:right w:w="120" w:type="dxa"/>
            </w:tcMar>
          </w:tcPr>
          <w:p w14:paraId="5B05F345" w14:textId="77777777" w:rsidR="00E473AC" w:rsidRDefault="00000000">
            <w:r>
              <w:rPr>
                <w:color w:val="BDC3C7"/>
                <w:sz w:val="22"/>
                <w:szCs w:val="22"/>
              </w:rPr>
              <w:t xml:space="preserve">Phase </w:t>
            </w:r>
            <w:proofErr w:type="gramStart"/>
            <w:r>
              <w:rPr>
                <w:color w:val="BDC3C7"/>
                <w:sz w:val="22"/>
                <w:szCs w:val="22"/>
              </w:rPr>
              <w:t>1  —</w:t>
            </w:r>
            <w:proofErr w:type="gramEnd"/>
            <w:r>
              <w:rPr>
                <w:color w:val="BDC3C7"/>
                <w:sz w:val="22"/>
                <w:szCs w:val="22"/>
              </w:rPr>
              <w:t xml:space="preserve">  </w:t>
            </w:r>
            <w:r>
              <w:rPr>
                <w:b/>
                <w:bCs/>
                <w:color w:val="FFFFFF"/>
                <w:sz w:val="26"/>
                <w:szCs w:val="26"/>
              </w:rPr>
              <w:t>Accroche et questionnement</w:t>
            </w:r>
          </w:p>
        </w:tc>
        <w:tc>
          <w:tcPr>
            <w:tcW w:w="27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B5E20"/>
            <w:tcMar>
              <w:top w:w="120" w:type="dxa"/>
              <w:left w:w="120" w:type="dxa"/>
              <w:bottom w:w="120" w:type="dxa"/>
              <w:right w:w="200" w:type="dxa"/>
            </w:tcMar>
            <w:vAlign w:val="center"/>
          </w:tcPr>
          <w:p w14:paraId="0E527F8D" w14:textId="77777777" w:rsidR="00E473AC" w:rsidRDefault="00000000">
            <w:pPr>
              <w:jc w:val="right"/>
            </w:pPr>
            <w:r>
              <w:rPr>
                <w:b/>
                <w:bCs/>
                <w:color w:val="F9E79F"/>
                <w:sz w:val="22"/>
                <w:szCs w:val="22"/>
              </w:rPr>
              <w:t>⏱  10 min</w:t>
            </w:r>
          </w:p>
        </w:tc>
      </w:tr>
    </w:tbl>
    <w:p w14:paraId="65412AE0" w14:textId="77777777" w:rsidR="00E473AC" w:rsidRDefault="00E473AC">
      <w:pPr>
        <w:spacing w:before="40" w:after="40"/>
      </w:pPr>
    </w:p>
    <w:tbl>
      <w:tblPr>
        <w:tblW w:w="9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00"/>
        <w:gridCol w:w="7506"/>
      </w:tblGrid>
      <w:tr w:rsidR="00E473AC" w14:paraId="7031FF3D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016C7D1" w14:textId="77777777" w:rsidR="00E473AC" w:rsidRDefault="00000000">
            <w:r>
              <w:rPr>
                <w:b/>
                <w:bCs/>
                <w:color w:val="1F4E79"/>
              </w:rPr>
              <w:t>Organisation</w:t>
            </w:r>
          </w:p>
        </w:tc>
        <w:tc>
          <w:tcPr>
            <w:tcW w:w="75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4FC5ABE" w14:textId="77777777" w:rsidR="00E473AC" w:rsidRDefault="00000000">
            <w:r>
              <w:t xml:space="preserve">Classe </w:t>
            </w:r>
            <w:proofErr w:type="spellStart"/>
            <w:r>
              <w:t>entiere</w:t>
            </w:r>
            <w:proofErr w:type="spellEnd"/>
            <w:r>
              <w:t xml:space="preserve"> — sondage a main </w:t>
            </w:r>
            <w:proofErr w:type="spellStart"/>
            <w:r>
              <w:t>levee</w:t>
            </w:r>
            <w:proofErr w:type="spellEnd"/>
          </w:p>
        </w:tc>
      </w:tr>
    </w:tbl>
    <w:p w14:paraId="4919CDA8" w14:textId="77777777" w:rsidR="00E473AC" w:rsidRDefault="00E473AC">
      <w:pPr>
        <w:spacing w:before="40" w:after="40"/>
      </w:pPr>
    </w:p>
    <w:p w14:paraId="7DF381AA" w14:textId="77777777" w:rsidR="00E473AC" w:rsidRDefault="00000000">
      <w:pPr>
        <w:spacing w:before="120" w:after="80"/>
      </w:pPr>
      <w:r>
        <w:rPr>
          <w:b/>
          <w:bCs/>
          <w:color w:val="2C3E50"/>
          <w:sz w:val="22"/>
          <w:szCs w:val="22"/>
        </w:rPr>
        <w:t xml:space="preserve">Question provocatrice </w:t>
      </w:r>
      <w:proofErr w:type="spellStart"/>
      <w:r>
        <w:rPr>
          <w:b/>
          <w:bCs/>
          <w:color w:val="2C3E50"/>
          <w:sz w:val="22"/>
          <w:szCs w:val="22"/>
        </w:rPr>
        <w:t>posee</w:t>
      </w:r>
      <w:proofErr w:type="spellEnd"/>
      <w:r>
        <w:rPr>
          <w:b/>
          <w:bCs/>
          <w:color w:val="2C3E50"/>
          <w:sz w:val="22"/>
          <w:szCs w:val="22"/>
        </w:rPr>
        <w:t xml:space="preserve"> a la classe :</w:t>
      </w:r>
    </w:p>
    <w:tbl>
      <w:tblPr>
        <w:tblW w:w="9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906"/>
      </w:tblGrid>
      <w:tr w:rsidR="00E473AC" w14:paraId="1866837E" w14:textId="77777777">
        <w:tblPrEx>
          <w:tblCellMar>
            <w:top w:w="0" w:type="dxa"/>
            <w:bottom w:w="0" w:type="dxa"/>
          </w:tblCellMar>
        </w:tblPrEx>
        <w:tc>
          <w:tcPr>
            <w:tcW w:w="99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AF2FB"/>
            <w:tcMar>
              <w:top w:w="120" w:type="dxa"/>
              <w:left w:w="240" w:type="dxa"/>
              <w:bottom w:w="120" w:type="dxa"/>
              <w:right w:w="240" w:type="dxa"/>
            </w:tcMar>
          </w:tcPr>
          <w:p w14:paraId="01C25C95" w14:textId="77777777" w:rsidR="00E473AC" w:rsidRDefault="00000000">
            <w:r>
              <w:rPr>
                <w:color w:val="1A5276"/>
              </w:rPr>
              <w:t xml:space="preserve">"On a </w:t>
            </w:r>
            <w:proofErr w:type="spellStart"/>
            <w:r>
              <w:rPr>
                <w:color w:val="1A5276"/>
              </w:rPr>
              <w:t>passe</w:t>
            </w:r>
            <w:proofErr w:type="spellEnd"/>
            <w:r>
              <w:rPr>
                <w:color w:val="1A5276"/>
              </w:rPr>
              <w:t xml:space="preserve"> 3 </w:t>
            </w:r>
            <w:proofErr w:type="spellStart"/>
            <w:r>
              <w:rPr>
                <w:color w:val="1A5276"/>
              </w:rPr>
              <w:t>seances</w:t>
            </w:r>
            <w:proofErr w:type="spellEnd"/>
            <w:r>
              <w:rPr>
                <w:color w:val="1A5276"/>
              </w:rPr>
              <w:t xml:space="preserve"> a </w:t>
            </w:r>
            <w:proofErr w:type="spellStart"/>
            <w:r>
              <w:rPr>
                <w:color w:val="1A5276"/>
              </w:rPr>
              <w:t>reparer</w:t>
            </w:r>
            <w:proofErr w:type="spellEnd"/>
            <w:r>
              <w:rPr>
                <w:color w:val="1A5276"/>
              </w:rPr>
              <w:t xml:space="preserve"> un objet. Est-ce que </w:t>
            </w:r>
            <w:proofErr w:type="spellStart"/>
            <w:proofErr w:type="gramStart"/>
            <w:r>
              <w:rPr>
                <w:color w:val="1A5276"/>
              </w:rPr>
              <w:t>ca</w:t>
            </w:r>
            <w:proofErr w:type="spellEnd"/>
            <w:proofErr w:type="gramEnd"/>
            <w:r>
              <w:rPr>
                <w:color w:val="1A5276"/>
              </w:rPr>
              <w:t xml:space="preserve"> valait vraiment le coup ? Acheter neuf n'aurait-il pas </w:t>
            </w:r>
            <w:proofErr w:type="spellStart"/>
            <w:r>
              <w:rPr>
                <w:color w:val="1A5276"/>
              </w:rPr>
              <w:t>ete</w:t>
            </w:r>
            <w:proofErr w:type="spellEnd"/>
            <w:r>
              <w:rPr>
                <w:color w:val="1A5276"/>
              </w:rPr>
              <w:t xml:space="preserve"> plus simple... et </w:t>
            </w:r>
            <w:proofErr w:type="spellStart"/>
            <w:r>
              <w:rPr>
                <w:color w:val="1A5276"/>
              </w:rPr>
              <w:t>peut-etre</w:t>
            </w:r>
            <w:proofErr w:type="spellEnd"/>
            <w:r>
              <w:rPr>
                <w:color w:val="1A5276"/>
              </w:rPr>
              <w:t xml:space="preserve"> </w:t>
            </w:r>
            <w:proofErr w:type="spellStart"/>
            <w:r>
              <w:rPr>
                <w:color w:val="1A5276"/>
              </w:rPr>
              <w:t>meme</w:t>
            </w:r>
            <w:proofErr w:type="spellEnd"/>
            <w:r>
              <w:rPr>
                <w:color w:val="1A5276"/>
              </w:rPr>
              <w:t xml:space="preserve"> plus </w:t>
            </w:r>
            <w:proofErr w:type="spellStart"/>
            <w:r>
              <w:rPr>
                <w:color w:val="1A5276"/>
              </w:rPr>
              <w:t>ecologique</w:t>
            </w:r>
            <w:proofErr w:type="spellEnd"/>
            <w:r>
              <w:rPr>
                <w:color w:val="1A5276"/>
              </w:rPr>
              <w:t xml:space="preserve"> ?"</w:t>
            </w:r>
          </w:p>
        </w:tc>
      </w:tr>
    </w:tbl>
    <w:p w14:paraId="2FCF3791" w14:textId="77777777" w:rsidR="00E473AC" w:rsidRDefault="00E473AC">
      <w:pPr>
        <w:spacing w:before="40" w:after="40"/>
      </w:pPr>
    </w:p>
    <w:p w14:paraId="3B938866" w14:textId="77777777" w:rsidR="00E473AC" w:rsidRDefault="00000000">
      <w:pPr>
        <w:spacing w:before="120" w:after="80"/>
      </w:pPr>
      <w:r>
        <w:rPr>
          <w:b/>
          <w:bCs/>
          <w:color w:val="2C3E50"/>
          <w:sz w:val="22"/>
          <w:szCs w:val="22"/>
        </w:rPr>
        <w:t xml:space="preserve">Sondage a main </w:t>
      </w:r>
      <w:proofErr w:type="spellStart"/>
      <w:r>
        <w:rPr>
          <w:b/>
          <w:bCs/>
          <w:color w:val="2C3E50"/>
          <w:sz w:val="22"/>
          <w:szCs w:val="22"/>
        </w:rPr>
        <w:t>levee</w:t>
      </w:r>
      <w:proofErr w:type="spellEnd"/>
      <w:r>
        <w:rPr>
          <w:b/>
          <w:bCs/>
          <w:color w:val="2C3E50"/>
          <w:sz w:val="22"/>
          <w:szCs w:val="22"/>
        </w:rPr>
        <w:t xml:space="preserve"> (noter les </w:t>
      </w:r>
      <w:proofErr w:type="spellStart"/>
      <w:r>
        <w:rPr>
          <w:b/>
          <w:bCs/>
          <w:color w:val="2C3E50"/>
          <w:sz w:val="22"/>
          <w:szCs w:val="22"/>
        </w:rPr>
        <w:t>resultats</w:t>
      </w:r>
      <w:proofErr w:type="spellEnd"/>
      <w:r>
        <w:rPr>
          <w:b/>
          <w:bCs/>
          <w:color w:val="2C3E50"/>
          <w:sz w:val="22"/>
          <w:szCs w:val="22"/>
        </w:rPr>
        <w:t xml:space="preserve"> au tableau) :</w:t>
      </w:r>
    </w:p>
    <w:p w14:paraId="25E478EA" w14:textId="77777777" w:rsidR="00E473AC" w:rsidRDefault="00000000">
      <w:pPr>
        <w:pStyle w:val="Paragraphedeliste"/>
        <w:numPr>
          <w:ilvl w:val="0"/>
          <w:numId w:val="2"/>
        </w:numPr>
      </w:pPr>
      <w:r>
        <w:t xml:space="preserve">"Qui pense que </w:t>
      </w:r>
      <w:proofErr w:type="spellStart"/>
      <w:r>
        <w:t>reparer</w:t>
      </w:r>
      <w:proofErr w:type="spellEnd"/>
      <w:r>
        <w:t xml:space="preserve"> est TOUJOURS plus </w:t>
      </w:r>
      <w:proofErr w:type="spellStart"/>
      <w:r>
        <w:t>ecologique</w:t>
      </w:r>
      <w:proofErr w:type="spellEnd"/>
      <w:r>
        <w:t xml:space="preserve"> qu'acheter neuf ?"</w:t>
      </w:r>
    </w:p>
    <w:p w14:paraId="48FF63E7" w14:textId="77777777" w:rsidR="00E473AC" w:rsidRDefault="00000000">
      <w:pPr>
        <w:pStyle w:val="Paragraphedeliste"/>
        <w:numPr>
          <w:ilvl w:val="0"/>
          <w:numId w:val="2"/>
        </w:numPr>
      </w:pPr>
      <w:r>
        <w:t>"Qui pense que CA DEPEND ?"</w:t>
      </w:r>
    </w:p>
    <w:p w14:paraId="08A865EB" w14:textId="77777777" w:rsidR="00E473AC" w:rsidRDefault="00000000">
      <w:pPr>
        <w:pStyle w:val="Paragraphedeliste"/>
        <w:numPr>
          <w:ilvl w:val="0"/>
          <w:numId w:val="2"/>
        </w:numPr>
      </w:pPr>
      <w:r>
        <w:t>"Qui n'est pas sur ?"</w:t>
      </w:r>
    </w:p>
    <w:p w14:paraId="3F5AA969" w14:textId="77777777" w:rsidR="00E473AC" w:rsidRDefault="00E473AC">
      <w:pPr>
        <w:spacing w:before="40" w:after="40"/>
      </w:pPr>
    </w:p>
    <w:p w14:paraId="1421EE19" w14:textId="77777777" w:rsidR="00E473AC" w:rsidRDefault="00000000">
      <w:pPr>
        <w:spacing w:before="60" w:after="60"/>
      </w:pPr>
      <w:r>
        <w:rPr>
          <w:color w:val="555555"/>
        </w:rPr>
        <w:t xml:space="preserve">L'enseignant note les positions sans trancher. On y reviendra en phase 4 pour voir si les avis ont </w:t>
      </w:r>
      <w:proofErr w:type="spellStart"/>
      <w:r>
        <w:rPr>
          <w:color w:val="555555"/>
        </w:rPr>
        <w:t>evolue</w:t>
      </w:r>
      <w:proofErr w:type="spellEnd"/>
      <w:r>
        <w:rPr>
          <w:color w:val="555555"/>
        </w:rPr>
        <w:t>.</w:t>
      </w:r>
    </w:p>
    <w:p w14:paraId="74B7FD76" w14:textId="77777777" w:rsidR="00E473AC" w:rsidRDefault="00E473AC">
      <w:pPr>
        <w:spacing w:before="40" w:after="40"/>
      </w:pPr>
    </w:p>
    <w:p w14:paraId="5183838A" w14:textId="77777777" w:rsidR="00E473AC" w:rsidRDefault="00000000">
      <w:pPr>
        <w:spacing w:before="120" w:after="80"/>
      </w:pPr>
      <w:r>
        <w:rPr>
          <w:b/>
          <w:bCs/>
          <w:color w:val="2C3E50"/>
          <w:sz w:val="22"/>
          <w:szCs w:val="22"/>
        </w:rPr>
        <w:t>Objectif annonce :</w:t>
      </w:r>
    </w:p>
    <w:tbl>
      <w:tblPr>
        <w:tblW w:w="9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906"/>
      </w:tblGrid>
      <w:tr w:rsidR="00E473AC" w14:paraId="457FC6D6" w14:textId="77777777">
        <w:tblPrEx>
          <w:tblCellMar>
            <w:top w:w="0" w:type="dxa"/>
            <w:bottom w:w="0" w:type="dxa"/>
          </w:tblCellMar>
        </w:tblPrEx>
        <w:tc>
          <w:tcPr>
            <w:tcW w:w="99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AF2FB"/>
            <w:tcMar>
              <w:top w:w="120" w:type="dxa"/>
              <w:left w:w="240" w:type="dxa"/>
              <w:bottom w:w="120" w:type="dxa"/>
              <w:right w:w="240" w:type="dxa"/>
            </w:tcMar>
          </w:tcPr>
          <w:p w14:paraId="3D5A1FB9" w14:textId="77777777" w:rsidR="00E473AC" w:rsidRDefault="00000000">
            <w:r>
              <w:rPr>
                <w:color w:val="1A5276"/>
              </w:rPr>
              <w:t xml:space="preserve">"Aujourd'hui on ne </w:t>
            </w:r>
            <w:proofErr w:type="spellStart"/>
            <w:r>
              <w:rPr>
                <w:color w:val="1A5276"/>
              </w:rPr>
              <w:t>repare</w:t>
            </w:r>
            <w:proofErr w:type="spellEnd"/>
            <w:r>
              <w:rPr>
                <w:color w:val="1A5276"/>
              </w:rPr>
              <w:t xml:space="preserve"> pas, on calcule. On va </w:t>
            </w:r>
            <w:proofErr w:type="spellStart"/>
            <w:r>
              <w:rPr>
                <w:color w:val="1A5276"/>
              </w:rPr>
              <w:t>evaluer</w:t>
            </w:r>
            <w:proofErr w:type="spellEnd"/>
            <w:r>
              <w:rPr>
                <w:color w:val="1A5276"/>
              </w:rPr>
              <w:t xml:space="preserve"> ce que notre </w:t>
            </w:r>
            <w:proofErr w:type="spellStart"/>
            <w:r>
              <w:rPr>
                <w:color w:val="1A5276"/>
              </w:rPr>
              <w:t>reparation</w:t>
            </w:r>
            <w:proofErr w:type="spellEnd"/>
            <w:r>
              <w:rPr>
                <w:color w:val="1A5276"/>
              </w:rPr>
              <w:t xml:space="preserve"> a vraiment </w:t>
            </w:r>
            <w:proofErr w:type="spellStart"/>
            <w:r>
              <w:rPr>
                <w:color w:val="1A5276"/>
              </w:rPr>
              <w:t>coute</w:t>
            </w:r>
            <w:proofErr w:type="spellEnd"/>
            <w:r>
              <w:rPr>
                <w:color w:val="1A5276"/>
              </w:rPr>
              <w:t xml:space="preserve"> : en argent, en temps, et en impact sur l'environnement."</w:t>
            </w:r>
          </w:p>
        </w:tc>
      </w:tr>
    </w:tbl>
    <w:p w14:paraId="51FBD649" w14:textId="77777777" w:rsidR="00E473AC" w:rsidRDefault="00E473AC">
      <w:pPr>
        <w:spacing w:before="40" w:after="40"/>
      </w:pPr>
    </w:p>
    <w:tbl>
      <w:tblPr>
        <w:tblW w:w="9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0"/>
        <w:gridCol w:w="9506"/>
      </w:tblGrid>
      <w:tr w:rsidR="00E473AC" w14:paraId="72C61A96" w14:textId="77777777">
        <w:tblPrEx>
          <w:tblCellMar>
            <w:top w:w="0" w:type="dxa"/>
            <w:bottom w:w="0" w:type="dxa"/>
          </w:tblCellMar>
        </w:tblPrEx>
        <w:tc>
          <w:tcPr>
            <w:tcW w:w="4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2CC"/>
            <w:tcMar>
              <w:top w:w="80" w:type="dxa"/>
              <w:left w:w="100" w:type="dxa"/>
              <w:bottom w:w="80" w:type="dxa"/>
              <w:right w:w="60" w:type="dxa"/>
            </w:tcMar>
            <w:vAlign w:val="center"/>
          </w:tcPr>
          <w:p w14:paraId="4558807E" w14:textId="77777777" w:rsidR="00E473AC" w:rsidRDefault="00000000">
            <w:pPr>
              <w:jc w:val="center"/>
            </w:pPr>
            <w:r>
              <w:rPr>
                <w:sz w:val="22"/>
                <w:szCs w:val="22"/>
              </w:rPr>
              <w:t>💡</w:t>
            </w:r>
          </w:p>
        </w:tc>
        <w:tc>
          <w:tcPr>
            <w:tcW w:w="950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2CC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F4630AC" w14:textId="77777777" w:rsidR="00E473AC" w:rsidRDefault="00000000">
            <w:r>
              <w:rPr>
                <w:color w:val="7D6608"/>
                <w:sz w:val="19"/>
                <w:szCs w:val="19"/>
              </w:rPr>
              <w:t xml:space="preserve">Garder les chiffres du sondage notes au tableau tout au long de la </w:t>
            </w:r>
            <w:proofErr w:type="spellStart"/>
            <w:r>
              <w:rPr>
                <w:color w:val="7D6608"/>
                <w:sz w:val="19"/>
                <w:szCs w:val="19"/>
              </w:rPr>
              <w:t>seance</w:t>
            </w:r>
            <w:proofErr w:type="spellEnd"/>
            <w:r>
              <w:rPr>
                <w:color w:val="7D6608"/>
                <w:sz w:val="19"/>
                <w:szCs w:val="19"/>
              </w:rPr>
              <w:t>. Le retour en phase 4 sur ces chiffres est un moment fort.</w:t>
            </w:r>
          </w:p>
        </w:tc>
      </w:tr>
    </w:tbl>
    <w:p w14:paraId="34F6E01C" w14:textId="77777777" w:rsidR="00E473AC" w:rsidRDefault="00E473AC">
      <w:pPr>
        <w:spacing w:before="40" w:after="40"/>
      </w:pPr>
    </w:p>
    <w:p w14:paraId="7E005022" w14:textId="77777777" w:rsidR="00E473AC" w:rsidRDefault="00E473AC">
      <w:pPr>
        <w:pBdr>
          <w:bottom w:val="single" w:sz="6" w:space="1" w:color="1F4E79"/>
        </w:pBdr>
        <w:spacing w:before="180" w:after="180"/>
      </w:pPr>
    </w:p>
    <w:tbl>
      <w:tblPr>
        <w:tblW w:w="9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206"/>
        <w:gridCol w:w="2700"/>
      </w:tblGrid>
      <w:tr w:rsidR="00E473AC" w14:paraId="002BE40D" w14:textId="77777777">
        <w:tblPrEx>
          <w:tblCellMar>
            <w:top w:w="0" w:type="dxa"/>
            <w:bottom w:w="0" w:type="dxa"/>
          </w:tblCellMar>
        </w:tblPrEx>
        <w:tc>
          <w:tcPr>
            <w:tcW w:w="720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2E7D32"/>
            <w:tcMar>
              <w:top w:w="120" w:type="dxa"/>
              <w:left w:w="200" w:type="dxa"/>
              <w:bottom w:w="120" w:type="dxa"/>
              <w:right w:w="120" w:type="dxa"/>
            </w:tcMar>
          </w:tcPr>
          <w:p w14:paraId="6D0F30DE" w14:textId="77777777" w:rsidR="00E473AC" w:rsidRDefault="00000000">
            <w:r>
              <w:rPr>
                <w:color w:val="BDC3C7"/>
                <w:sz w:val="22"/>
                <w:szCs w:val="22"/>
              </w:rPr>
              <w:t xml:space="preserve">Phase </w:t>
            </w:r>
            <w:proofErr w:type="gramStart"/>
            <w:r>
              <w:rPr>
                <w:color w:val="BDC3C7"/>
                <w:sz w:val="22"/>
                <w:szCs w:val="22"/>
              </w:rPr>
              <w:t>2  —</w:t>
            </w:r>
            <w:proofErr w:type="gramEnd"/>
            <w:r>
              <w:rPr>
                <w:color w:val="BDC3C7"/>
                <w:sz w:val="22"/>
                <w:szCs w:val="22"/>
              </w:rPr>
              <w:t xml:space="preserve">  </w:t>
            </w:r>
            <w:proofErr w:type="spellStart"/>
            <w:r>
              <w:rPr>
                <w:b/>
                <w:bCs/>
                <w:color w:val="FFFFFF"/>
                <w:sz w:val="26"/>
                <w:szCs w:val="26"/>
              </w:rPr>
              <w:t>Decouverte</w:t>
            </w:r>
            <w:proofErr w:type="spellEnd"/>
            <w:r>
              <w:rPr>
                <w:b/>
                <w:bCs/>
                <w:color w:val="FFFFFF"/>
                <w:sz w:val="26"/>
                <w:szCs w:val="26"/>
              </w:rPr>
              <w:t xml:space="preserve"> du cycle de vie d'un objet</w:t>
            </w:r>
          </w:p>
        </w:tc>
        <w:tc>
          <w:tcPr>
            <w:tcW w:w="27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2E7D32"/>
            <w:tcMar>
              <w:top w:w="120" w:type="dxa"/>
              <w:left w:w="120" w:type="dxa"/>
              <w:bottom w:w="120" w:type="dxa"/>
              <w:right w:w="200" w:type="dxa"/>
            </w:tcMar>
            <w:vAlign w:val="center"/>
          </w:tcPr>
          <w:p w14:paraId="7AD2B30D" w14:textId="77777777" w:rsidR="00E473AC" w:rsidRDefault="00000000">
            <w:pPr>
              <w:jc w:val="right"/>
            </w:pPr>
            <w:r>
              <w:rPr>
                <w:b/>
                <w:bCs/>
                <w:color w:val="F9E79F"/>
                <w:sz w:val="22"/>
                <w:szCs w:val="22"/>
              </w:rPr>
              <w:t>⏱  20 min</w:t>
            </w:r>
          </w:p>
        </w:tc>
      </w:tr>
    </w:tbl>
    <w:p w14:paraId="2ED8709C" w14:textId="77777777" w:rsidR="00E473AC" w:rsidRDefault="00E473AC">
      <w:pPr>
        <w:spacing w:before="40" w:after="40"/>
      </w:pPr>
    </w:p>
    <w:tbl>
      <w:tblPr>
        <w:tblW w:w="9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00"/>
        <w:gridCol w:w="7506"/>
      </w:tblGrid>
      <w:tr w:rsidR="00E473AC" w14:paraId="57E843CF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064D8C1" w14:textId="77777777" w:rsidR="00E473AC" w:rsidRDefault="00000000">
            <w:r>
              <w:rPr>
                <w:b/>
                <w:bCs/>
                <w:color w:val="1F4E79"/>
              </w:rPr>
              <w:t>Organisation</w:t>
            </w:r>
          </w:p>
        </w:tc>
        <w:tc>
          <w:tcPr>
            <w:tcW w:w="75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7DC424C" w14:textId="77777777" w:rsidR="00E473AC" w:rsidRDefault="00000000">
            <w:r>
              <w:t xml:space="preserve">Classe </w:t>
            </w:r>
            <w:proofErr w:type="spellStart"/>
            <w:r>
              <w:t>entiere</w:t>
            </w:r>
            <w:proofErr w:type="spellEnd"/>
            <w:r>
              <w:t xml:space="preserve"> — projection et </w:t>
            </w:r>
            <w:proofErr w:type="spellStart"/>
            <w:r>
              <w:t>echanges</w:t>
            </w:r>
            <w:proofErr w:type="spellEnd"/>
          </w:p>
        </w:tc>
      </w:tr>
    </w:tbl>
    <w:p w14:paraId="047E531D" w14:textId="77777777" w:rsidR="00E473AC" w:rsidRDefault="00E473AC">
      <w:pPr>
        <w:spacing w:before="40" w:after="40"/>
      </w:pPr>
    </w:p>
    <w:p w14:paraId="7D473D1F" w14:textId="77777777" w:rsidR="00E473AC" w:rsidRDefault="00000000">
      <w:pPr>
        <w:spacing w:before="120" w:after="80"/>
      </w:pPr>
      <w:proofErr w:type="spellStart"/>
      <w:r>
        <w:rPr>
          <w:b/>
          <w:bCs/>
          <w:color w:val="2C3E50"/>
          <w:sz w:val="22"/>
          <w:szCs w:val="22"/>
        </w:rPr>
        <w:t>Presentation</w:t>
      </w:r>
      <w:proofErr w:type="spellEnd"/>
      <w:r>
        <w:rPr>
          <w:b/>
          <w:bCs/>
          <w:color w:val="2C3E50"/>
          <w:sz w:val="22"/>
          <w:szCs w:val="22"/>
        </w:rPr>
        <w:t xml:space="preserve"> du cycle de vie (5 </w:t>
      </w:r>
      <w:proofErr w:type="spellStart"/>
      <w:r>
        <w:rPr>
          <w:b/>
          <w:bCs/>
          <w:color w:val="2C3E50"/>
          <w:sz w:val="22"/>
          <w:szCs w:val="22"/>
        </w:rPr>
        <w:t>etapes</w:t>
      </w:r>
      <w:proofErr w:type="spellEnd"/>
      <w:r>
        <w:rPr>
          <w:b/>
          <w:bCs/>
          <w:color w:val="2C3E50"/>
          <w:sz w:val="22"/>
          <w:szCs w:val="22"/>
        </w:rPr>
        <w:t>) :</w:t>
      </w:r>
    </w:p>
    <w:p w14:paraId="3100DA4E" w14:textId="77777777" w:rsidR="00E473AC" w:rsidRDefault="00E473AC">
      <w:pPr>
        <w:spacing w:before="40" w:after="40"/>
      </w:pPr>
    </w:p>
    <w:tbl>
      <w:tblPr>
        <w:tblW w:w="9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63"/>
        <w:gridCol w:w="222"/>
        <w:gridCol w:w="1964"/>
        <w:gridCol w:w="222"/>
        <w:gridCol w:w="1962"/>
        <w:gridCol w:w="222"/>
        <w:gridCol w:w="1962"/>
        <w:gridCol w:w="222"/>
        <w:gridCol w:w="1167"/>
      </w:tblGrid>
      <w:tr w:rsidR="00E473AC" w14:paraId="256E1422" w14:textId="77777777">
        <w:tblPrEx>
          <w:tblCellMar>
            <w:top w:w="0" w:type="dxa"/>
            <w:bottom w:w="0" w:type="dxa"/>
          </w:tblCellMar>
        </w:tblPrEx>
        <w:tc>
          <w:tcPr>
            <w:tcW w:w="1981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C8E6C9"/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08C3A88C" w14:textId="77777777" w:rsidR="00E473AC" w:rsidRDefault="00000000">
            <w:pPr>
              <w:jc w:val="center"/>
            </w:pPr>
            <w:r>
              <w:rPr>
                <w:b/>
                <w:bCs/>
                <w:color w:val="1B5E20"/>
                <w:sz w:val="18"/>
                <w:szCs w:val="18"/>
              </w:rPr>
              <w:t xml:space="preserve">Extraction des </w:t>
            </w:r>
            <w:proofErr w:type="spellStart"/>
            <w:r>
              <w:rPr>
                <w:b/>
                <w:bCs/>
                <w:color w:val="1B5E20"/>
                <w:sz w:val="18"/>
                <w:szCs w:val="18"/>
              </w:rPr>
              <w:t>matieres</w:t>
            </w:r>
            <w:proofErr w:type="spellEnd"/>
          </w:p>
        </w:tc>
        <w:tc>
          <w:tcPr>
            <w:tcW w:w="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 w14:paraId="5525BDE7" w14:textId="77777777" w:rsidR="00E473AC" w:rsidRDefault="00000000">
            <w:pPr>
              <w:jc w:val="center"/>
            </w:pPr>
            <w:r>
              <w:rPr>
                <w:color w:val="888888"/>
                <w:sz w:val="22"/>
                <w:szCs w:val="22"/>
              </w:rPr>
              <w:t>→</w:t>
            </w:r>
          </w:p>
        </w:tc>
        <w:tc>
          <w:tcPr>
            <w:tcW w:w="1981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A5D6A7"/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23F325DB" w14:textId="77777777" w:rsidR="00E473AC" w:rsidRDefault="00000000">
            <w:pPr>
              <w:jc w:val="center"/>
            </w:pPr>
            <w:r>
              <w:rPr>
                <w:b/>
                <w:bCs/>
                <w:color w:val="1B5E20"/>
                <w:sz w:val="18"/>
                <w:szCs w:val="18"/>
              </w:rPr>
              <w:t>Fabrication</w:t>
            </w:r>
          </w:p>
        </w:tc>
        <w:tc>
          <w:tcPr>
            <w:tcW w:w="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 w14:paraId="41FFFB5B" w14:textId="77777777" w:rsidR="00E473AC" w:rsidRDefault="00000000">
            <w:pPr>
              <w:jc w:val="center"/>
            </w:pPr>
            <w:r>
              <w:rPr>
                <w:color w:val="888888"/>
                <w:sz w:val="22"/>
                <w:szCs w:val="22"/>
              </w:rPr>
              <w:t>→</w:t>
            </w:r>
          </w:p>
        </w:tc>
        <w:tc>
          <w:tcPr>
            <w:tcW w:w="1981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81C784"/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145A9FC3" w14:textId="77777777" w:rsidR="00E473AC" w:rsidRDefault="00000000">
            <w:pPr>
              <w:jc w:val="center"/>
            </w:pPr>
            <w:r>
              <w:rPr>
                <w:b/>
                <w:bCs/>
                <w:color w:val="1B5E20"/>
                <w:sz w:val="18"/>
                <w:szCs w:val="18"/>
              </w:rPr>
              <w:t>Transport</w:t>
            </w:r>
          </w:p>
        </w:tc>
        <w:tc>
          <w:tcPr>
            <w:tcW w:w="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 w14:paraId="73AFBD2D" w14:textId="77777777" w:rsidR="00E473AC" w:rsidRDefault="00000000">
            <w:pPr>
              <w:jc w:val="center"/>
            </w:pPr>
            <w:r>
              <w:rPr>
                <w:color w:val="888888"/>
                <w:sz w:val="22"/>
                <w:szCs w:val="22"/>
              </w:rPr>
              <w:t>→</w:t>
            </w:r>
          </w:p>
        </w:tc>
        <w:tc>
          <w:tcPr>
            <w:tcW w:w="1981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66BB6A"/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37F9502C" w14:textId="77777777" w:rsidR="00E473AC" w:rsidRDefault="00000000">
            <w:pPr>
              <w:jc w:val="center"/>
            </w:pPr>
            <w:r>
              <w:rPr>
                <w:b/>
                <w:bCs/>
                <w:color w:val="1B5E20"/>
                <w:sz w:val="18"/>
                <w:szCs w:val="18"/>
              </w:rPr>
              <w:t>Utilisation</w:t>
            </w:r>
          </w:p>
        </w:tc>
        <w:tc>
          <w:tcPr>
            <w:tcW w:w="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 w14:paraId="72858651" w14:textId="77777777" w:rsidR="00E473AC" w:rsidRDefault="00000000">
            <w:pPr>
              <w:jc w:val="center"/>
            </w:pPr>
            <w:r>
              <w:rPr>
                <w:color w:val="888888"/>
                <w:sz w:val="22"/>
                <w:szCs w:val="22"/>
              </w:rPr>
              <w:t>→</w:t>
            </w:r>
          </w:p>
        </w:tc>
        <w:tc>
          <w:tcPr>
            <w:tcW w:w="1182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4CAF50"/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077EC592" w14:textId="77777777" w:rsidR="00E473AC" w:rsidRDefault="00000000">
            <w:pPr>
              <w:jc w:val="center"/>
            </w:pPr>
            <w:r>
              <w:rPr>
                <w:b/>
                <w:bCs/>
                <w:color w:val="1B5E20"/>
                <w:sz w:val="18"/>
                <w:szCs w:val="18"/>
              </w:rPr>
              <w:t>Fin de vie</w:t>
            </w:r>
          </w:p>
        </w:tc>
      </w:tr>
    </w:tbl>
    <w:p w14:paraId="0B0728A2" w14:textId="77777777" w:rsidR="00E473AC" w:rsidRDefault="00E473AC">
      <w:pPr>
        <w:spacing w:before="40" w:after="40"/>
      </w:pPr>
    </w:p>
    <w:p w14:paraId="2CAE7EE2" w14:textId="77777777" w:rsidR="00E473AC" w:rsidRDefault="00000000">
      <w:pPr>
        <w:spacing w:before="120" w:after="80"/>
      </w:pPr>
      <w:r>
        <w:rPr>
          <w:b/>
          <w:bCs/>
          <w:color w:val="2C3E50"/>
          <w:sz w:val="22"/>
          <w:szCs w:val="22"/>
        </w:rPr>
        <w:t xml:space="preserve">Questions </w:t>
      </w:r>
      <w:proofErr w:type="spellStart"/>
      <w:r>
        <w:rPr>
          <w:b/>
          <w:bCs/>
          <w:color w:val="2C3E50"/>
          <w:sz w:val="22"/>
          <w:szCs w:val="22"/>
        </w:rPr>
        <w:t>posees</w:t>
      </w:r>
      <w:proofErr w:type="spellEnd"/>
      <w:r>
        <w:rPr>
          <w:b/>
          <w:bCs/>
          <w:color w:val="2C3E50"/>
          <w:sz w:val="22"/>
          <w:szCs w:val="22"/>
        </w:rPr>
        <w:t xml:space="preserve"> a la classe :</w:t>
      </w:r>
    </w:p>
    <w:p w14:paraId="3D466823" w14:textId="77777777" w:rsidR="00E473AC" w:rsidRDefault="00000000">
      <w:pPr>
        <w:pStyle w:val="Paragraphedeliste"/>
        <w:numPr>
          <w:ilvl w:val="0"/>
          <w:numId w:val="2"/>
        </w:numPr>
      </w:pPr>
      <w:r>
        <w:t xml:space="preserve">"Ou se trouve notre </w:t>
      </w:r>
      <w:proofErr w:type="spellStart"/>
      <w:r>
        <w:t>piece</w:t>
      </w:r>
      <w:proofErr w:type="spellEnd"/>
      <w:r>
        <w:t xml:space="preserve"> </w:t>
      </w:r>
      <w:proofErr w:type="spellStart"/>
      <w:r>
        <w:t>imprimee</w:t>
      </w:r>
      <w:proofErr w:type="spellEnd"/>
      <w:r>
        <w:t xml:space="preserve"> dans ce cycle ?"</w:t>
      </w:r>
    </w:p>
    <w:p w14:paraId="5115DDDB" w14:textId="77777777" w:rsidR="00E473AC" w:rsidRDefault="00000000">
      <w:pPr>
        <w:pStyle w:val="Paragraphedeliste"/>
        <w:numPr>
          <w:ilvl w:val="0"/>
          <w:numId w:val="2"/>
        </w:numPr>
      </w:pPr>
      <w:r>
        <w:t xml:space="preserve">"Et l'objet neuf qu'on aurait </w:t>
      </w:r>
      <w:proofErr w:type="spellStart"/>
      <w:r>
        <w:t>achete</w:t>
      </w:r>
      <w:proofErr w:type="spellEnd"/>
      <w:r>
        <w:t xml:space="preserve"> en ligne ?"</w:t>
      </w:r>
    </w:p>
    <w:p w14:paraId="4EECFDEA" w14:textId="77777777" w:rsidR="00E473AC" w:rsidRDefault="00E473AC">
      <w:pPr>
        <w:spacing w:before="40" w:after="40"/>
      </w:pPr>
    </w:p>
    <w:p w14:paraId="74D5CE4D" w14:textId="77777777" w:rsidR="00E473AC" w:rsidRDefault="00000000">
      <w:pPr>
        <w:spacing w:before="120" w:after="80"/>
      </w:pPr>
      <w:r>
        <w:rPr>
          <w:b/>
          <w:bCs/>
          <w:color w:val="2C3E50"/>
          <w:sz w:val="22"/>
          <w:szCs w:val="22"/>
        </w:rPr>
        <w:t>Comparaison au tableau :</w:t>
      </w:r>
    </w:p>
    <w:p w14:paraId="49584713" w14:textId="77777777" w:rsidR="00E473AC" w:rsidRDefault="00E473AC">
      <w:pPr>
        <w:spacing w:before="40" w:after="40"/>
      </w:pPr>
    </w:p>
    <w:tbl>
      <w:tblPr>
        <w:tblW w:w="9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00"/>
        <w:gridCol w:w="3953"/>
        <w:gridCol w:w="3953"/>
      </w:tblGrid>
      <w:tr w:rsidR="00E473AC" w14:paraId="37D319E6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B5E2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AAB7B58" w14:textId="77777777" w:rsidR="00E473AC" w:rsidRDefault="00000000">
            <w:r>
              <w:rPr>
                <w:b/>
                <w:bCs/>
                <w:color w:val="FFFFFF"/>
              </w:rPr>
              <w:t>Etape</w:t>
            </w:r>
          </w:p>
        </w:tc>
        <w:tc>
          <w:tcPr>
            <w:tcW w:w="3953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B5E2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FA7B7D5" w14:textId="77777777" w:rsidR="00E473AC" w:rsidRDefault="00000000">
            <w:r>
              <w:rPr>
                <w:b/>
                <w:bCs/>
                <w:color w:val="FFFFFF"/>
              </w:rPr>
              <w:t xml:space="preserve">Objet neuf </w:t>
            </w:r>
            <w:proofErr w:type="spellStart"/>
            <w:r>
              <w:rPr>
                <w:b/>
                <w:bCs/>
                <w:color w:val="FFFFFF"/>
              </w:rPr>
              <w:t>achete</w:t>
            </w:r>
            <w:proofErr w:type="spellEnd"/>
            <w:r>
              <w:rPr>
                <w:b/>
                <w:bCs/>
                <w:color w:val="FFFFFF"/>
              </w:rPr>
              <w:t xml:space="preserve"> en ligne</w:t>
            </w:r>
          </w:p>
        </w:tc>
        <w:tc>
          <w:tcPr>
            <w:tcW w:w="3953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B5E2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044508D" w14:textId="77777777" w:rsidR="00E473AC" w:rsidRDefault="00000000">
            <w:r>
              <w:rPr>
                <w:b/>
                <w:bCs/>
                <w:color w:val="FFFFFF"/>
              </w:rPr>
              <w:t xml:space="preserve">Piece </w:t>
            </w:r>
            <w:proofErr w:type="spellStart"/>
            <w:r>
              <w:rPr>
                <w:b/>
                <w:bCs/>
                <w:color w:val="FFFFFF"/>
              </w:rPr>
              <w:t>reparee</w:t>
            </w:r>
            <w:proofErr w:type="spellEnd"/>
            <w:r>
              <w:rPr>
                <w:b/>
                <w:bCs/>
                <w:color w:val="FFFFFF"/>
              </w:rPr>
              <w:t xml:space="preserve"> en 3D</w:t>
            </w:r>
          </w:p>
        </w:tc>
      </w:tr>
      <w:tr w:rsidR="00E473AC" w14:paraId="277A59D3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C8E6C9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8955CE1" w14:textId="77777777" w:rsidR="00E473AC" w:rsidRDefault="00000000">
            <w:proofErr w:type="spellStart"/>
            <w:r>
              <w:rPr>
                <w:b/>
                <w:bCs/>
                <w:color w:val="1B5E20"/>
              </w:rPr>
              <w:t>Matiere</w:t>
            </w:r>
            <w:proofErr w:type="spellEnd"/>
          </w:p>
        </w:tc>
        <w:tc>
          <w:tcPr>
            <w:tcW w:w="3953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518F2C9" w14:textId="77777777" w:rsidR="00E473AC" w:rsidRDefault="00000000">
            <w:proofErr w:type="spellStart"/>
            <w:r>
              <w:t>Petrole</w:t>
            </w:r>
            <w:proofErr w:type="spellEnd"/>
            <w:r>
              <w:t xml:space="preserve"> extrait, transforme en plastique en usine</w:t>
            </w:r>
          </w:p>
        </w:tc>
        <w:tc>
          <w:tcPr>
            <w:tcW w:w="3953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926FB10" w14:textId="77777777" w:rsidR="00E473AC" w:rsidRDefault="00000000">
            <w:r>
              <w:t xml:space="preserve">Filament PLA (issu </w:t>
            </w:r>
            <w:proofErr w:type="gramStart"/>
            <w:r>
              <w:t xml:space="preserve">du </w:t>
            </w:r>
            <w:proofErr w:type="spellStart"/>
            <w:r>
              <w:t>mais</w:t>
            </w:r>
            <w:proofErr w:type="spellEnd"/>
            <w:proofErr w:type="gramEnd"/>
            <w:r>
              <w:t xml:space="preserve"> ou du </w:t>
            </w:r>
            <w:proofErr w:type="spellStart"/>
            <w:r>
              <w:t>petrole</w:t>
            </w:r>
            <w:proofErr w:type="spellEnd"/>
            <w:r>
              <w:t>)</w:t>
            </w:r>
          </w:p>
        </w:tc>
      </w:tr>
      <w:tr w:rsidR="00E473AC" w14:paraId="3B83F575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8F5E9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BD4B24C" w14:textId="77777777" w:rsidR="00E473AC" w:rsidRDefault="00000000">
            <w:r>
              <w:rPr>
                <w:b/>
                <w:bCs/>
                <w:color w:val="1B5E20"/>
              </w:rPr>
              <w:t>Fabrication</w:t>
            </w:r>
          </w:p>
        </w:tc>
        <w:tc>
          <w:tcPr>
            <w:tcW w:w="3953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9C8BB64" w14:textId="77777777" w:rsidR="00E473AC" w:rsidRDefault="00000000">
            <w:r>
              <w:t>Usine en Asie — moulage par injection</w:t>
            </w:r>
          </w:p>
        </w:tc>
        <w:tc>
          <w:tcPr>
            <w:tcW w:w="3953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4C9C47E" w14:textId="77777777" w:rsidR="00E473AC" w:rsidRDefault="00000000">
            <w:r>
              <w:t>Imprimante 3D locale — couche par couche</w:t>
            </w:r>
          </w:p>
        </w:tc>
      </w:tr>
      <w:tr w:rsidR="00E473AC" w14:paraId="4B94B7A8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C8E6C9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06C619E" w14:textId="77777777" w:rsidR="00E473AC" w:rsidRDefault="00000000">
            <w:r>
              <w:rPr>
                <w:b/>
                <w:bCs/>
                <w:color w:val="1B5E20"/>
              </w:rPr>
              <w:t>Transport</w:t>
            </w:r>
          </w:p>
        </w:tc>
        <w:tc>
          <w:tcPr>
            <w:tcW w:w="3953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8E9DB9D" w14:textId="77777777" w:rsidR="00E473AC" w:rsidRDefault="00000000">
            <w:r>
              <w:t xml:space="preserve">Bateau + camion + livreur </w:t>
            </w:r>
            <w:proofErr w:type="spellStart"/>
            <w:r>
              <w:t>a</w:t>
            </w:r>
            <w:proofErr w:type="spellEnd"/>
            <w:r>
              <w:t xml:space="preserve"> domicile</w:t>
            </w:r>
          </w:p>
        </w:tc>
        <w:tc>
          <w:tcPr>
            <w:tcW w:w="3953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E9B017B" w14:textId="77777777" w:rsidR="00E473AC" w:rsidRDefault="00000000">
            <w:r>
              <w:t>Quasi nul — impression sur place</w:t>
            </w:r>
          </w:p>
        </w:tc>
      </w:tr>
      <w:tr w:rsidR="00E473AC" w14:paraId="6E604298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8F5E9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3567822" w14:textId="77777777" w:rsidR="00E473AC" w:rsidRDefault="00000000">
            <w:r>
              <w:rPr>
                <w:b/>
                <w:bCs/>
                <w:color w:val="1B5E20"/>
              </w:rPr>
              <w:t>Utilisation</w:t>
            </w:r>
          </w:p>
        </w:tc>
        <w:tc>
          <w:tcPr>
            <w:tcW w:w="3953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74B6A7F" w14:textId="77777777" w:rsidR="00E473AC" w:rsidRDefault="00000000">
            <w:r>
              <w:t>Identique</w:t>
            </w:r>
          </w:p>
        </w:tc>
        <w:tc>
          <w:tcPr>
            <w:tcW w:w="3953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341622E" w14:textId="77777777" w:rsidR="00E473AC" w:rsidRDefault="00000000">
            <w:r>
              <w:t>Identique</w:t>
            </w:r>
          </w:p>
        </w:tc>
      </w:tr>
      <w:tr w:rsidR="00E473AC" w14:paraId="68F01F74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C8E6C9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DE7B0C9" w14:textId="77777777" w:rsidR="00E473AC" w:rsidRDefault="00000000">
            <w:r>
              <w:rPr>
                <w:b/>
                <w:bCs/>
                <w:color w:val="1B5E20"/>
              </w:rPr>
              <w:t>Fin de vie</w:t>
            </w:r>
          </w:p>
        </w:tc>
        <w:tc>
          <w:tcPr>
            <w:tcW w:w="3953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C75FAB1" w14:textId="77777777" w:rsidR="00E473AC" w:rsidRDefault="00000000">
            <w:r>
              <w:t>Poubelle ou recyclage</w:t>
            </w:r>
          </w:p>
        </w:tc>
        <w:tc>
          <w:tcPr>
            <w:tcW w:w="3953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51F32E4" w14:textId="77777777" w:rsidR="00E473AC" w:rsidRDefault="00000000">
            <w:r>
              <w:t>Poubelle ou recyclage</w:t>
            </w:r>
          </w:p>
        </w:tc>
      </w:tr>
    </w:tbl>
    <w:p w14:paraId="5EF3A20B" w14:textId="77777777" w:rsidR="00E473AC" w:rsidRDefault="00E473AC">
      <w:pPr>
        <w:spacing w:before="40" w:after="40"/>
      </w:pPr>
    </w:p>
    <w:tbl>
      <w:tblPr>
        <w:tblW w:w="9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0"/>
        <w:gridCol w:w="9506"/>
      </w:tblGrid>
      <w:tr w:rsidR="00E473AC" w14:paraId="60866D65" w14:textId="77777777">
        <w:tblPrEx>
          <w:tblCellMar>
            <w:top w:w="0" w:type="dxa"/>
            <w:bottom w:w="0" w:type="dxa"/>
          </w:tblCellMar>
        </w:tblPrEx>
        <w:tc>
          <w:tcPr>
            <w:tcW w:w="4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2CC"/>
            <w:tcMar>
              <w:top w:w="80" w:type="dxa"/>
              <w:left w:w="100" w:type="dxa"/>
              <w:bottom w:w="80" w:type="dxa"/>
              <w:right w:w="60" w:type="dxa"/>
            </w:tcMar>
            <w:vAlign w:val="center"/>
          </w:tcPr>
          <w:p w14:paraId="439C7855" w14:textId="77777777" w:rsidR="00E473AC" w:rsidRDefault="00000000">
            <w:pPr>
              <w:jc w:val="center"/>
            </w:pPr>
            <w:r>
              <w:rPr>
                <w:sz w:val="22"/>
                <w:szCs w:val="22"/>
              </w:rPr>
              <w:t>💡</w:t>
            </w:r>
          </w:p>
        </w:tc>
        <w:tc>
          <w:tcPr>
            <w:tcW w:w="950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2CC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4C123C7" w14:textId="77777777" w:rsidR="00E473AC" w:rsidRDefault="00000000">
            <w:r>
              <w:rPr>
                <w:color w:val="7D6608"/>
                <w:sz w:val="19"/>
                <w:szCs w:val="19"/>
              </w:rPr>
              <w:t>Le transport est souvent l'</w:t>
            </w:r>
            <w:proofErr w:type="spellStart"/>
            <w:r>
              <w:rPr>
                <w:color w:val="7D6608"/>
                <w:sz w:val="19"/>
                <w:szCs w:val="19"/>
              </w:rPr>
              <w:t>etape</w:t>
            </w:r>
            <w:proofErr w:type="spellEnd"/>
            <w:r>
              <w:rPr>
                <w:color w:val="7D6608"/>
                <w:sz w:val="19"/>
                <w:szCs w:val="19"/>
              </w:rPr>
              <w:t xml:space="preserve"> la plus impactante pour un objet neuf </w:t>
            </w:r>
            <w:proofErr w:type="spellStart"/>
            <w:r>
              <w:rPr>
                <w:color w:val="7D6608"/>
                <w:sz w:val="19"/>
                <w:szCs w:val="19"/>
              </w:rPr>
              <w:t>achete</w:t>
            </w:r>
            <w:proofErr w:type="spellEnd"/>
            <w:r>
              <w:rPr>
                <w:color w:val="7D6608"/>
                <w:sz w:val="19"/>
                <w:szCs w:val="19"/>
              </w:rPr>
              <w:t xml:space="preserve"> en ligne. C'est un point qui surprend souvent les </w:t>
            </w:r>
            <w:proofErr w:type="spellStart"/>
            <w:r>
              <w:rPr>
                <w:color w:val="7D6608"/>
                <w:sz w:val="19"/>
                <w:szCs w:val="19"/>
              </w:rPr>
              <w:t>eleves</w:t>
            </w:r>
            <w:proofErr w:type="spellEnd"/>
            <w:r>
              <w:rPr>
                <w:color w:val="7D6608"/>
                <w:sz w:val="19"/>
                <w:szCs w:val="19"/>
              </w:rPr>
              <w:t xml:space="preserve"> et qui suscite de bonnes discussions.</w:t>
            </w:r>
          </w:p>
        </w:tc>
      </w:tr>
    </w:tbl>
    <w:p w14:paraId="201FAF4F" w14:textId="77777777" w:rsidR="00E473AC" w:rsidRDefault="00E473AC">
      <w:pPr>
        <w:spacing w:before="40" w:after="40"/>
      </w:pPr>
    </w:p>
    <w:p w14:paraId="7A952796" w14:textId="77777777" w:rsidR="00E473AC" w:rsidRDefault="00000000">
      <w:pPr>
        <w:spacing w:before="120" w:after="80"/>
      </w:pPr>
      <w:r>
        <w:rPr>
          <w:b/>
          <w:bCs/>
          <w:color w:val="2C3E50"/>
          <w:sz w:val="22"/>
          <w:szCs w:val="22"/>
        </w:rPr>
        <w:t>Notion introduite : l'</w:t>
      </w:r>
      <w:proofErr w:type="spellStart"/>
      <w:r>
        <w:rPr>
          <w:b/>
          <w:bCs/>
          <w:color w:val="2C3E50"/>
          <w:sz w:val="22"/>
          <w:szCs w:val="22"/>
        </w:rPr>
        <w:t>eco-conception</w:t>
      </w:r>
      <w:proofErr w:type="spellEnd"/>
    </w:p>
    <w:tbl>
      <w:tblPr>
        <w:tblW w:w="9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906"/>
      </w:tblGrid>
      <w:tr w:rsidR="00E473AC" w14:paraId="31412D16" w14:textId="77777777">
        <w:tblPrEx>
          <w:tblCellMar>
            <w:top w:w="0" w:type="dxa"/>
            <w:bottom w:w="0" w:type="dxa"/>
          </w:tblCellMar>
        </w:tblPrEx>
        <w:tc>
          <w:tcPr>
            <w:tcW w:w="99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8F5E9"/>
            <w:tcMar>
              <w:top w:w="120" w:type="dxa"/>
              <w:left w:w="240" w:type="dxa"/>
              <w:bottom w:w="120" w:type="dxa"/>
              <w:right w:w="240" w:type="dxa"/>
            </w:tcMar>
          </w:tcPr>
          <w:p w14:paraId="471CA70B" w14:textId="77777777" w:rsidR="00E473AC" w:rsidRDefault="00000000">
            <w:r>
              <w:rPr>
                <w:color w:val="1B5E20"/>
              </w:rPr>
              <w:t>L'</w:t>
            </w:r>
            <w:proofErr w:type="spellStart"/>
            <w:r>
              <w:rPr>
                <w:color w:val="1B5E20"/>
              </w:rPr>
              <w:t>eco-conception</w:t>
            </w:r>
            <w:proofErr w:type="spellEnd"/>
            <w:r>
              <w:rPr>
                <w:color w:val="1B5E20"/>
              </w:rPr>
              <w:t xml:space="preserve">, c'est concevoir un produit en pensant </w:t>
            </w:r>
            <w:proofErr w:type="spellStart"/>
            <w:r>
              <w:rPr>
                <w:color w:val="1B5E20"/>
              </w:rPr>
              <w:t>a</w:t>
            </w:r>
            <w:proofErr w:type="spellEnd"/>
            <w:r>
              <w:rPr>
                <w:color w:val="1B5E20"/>
              </w:rPr>
              <w:t xml:space="preserve"> son impact environnemental </w:t>
            </w:r>
            <w:proofErr w:type="spellStart"/>
            <w:r>
              <w:rPr>
                <w:color w:val="1B5E20"/>
              </w:rPr>
              <w:t>des</w:t>
            </w:r>
            <w:proofErr w:type="spellEnd"/>
            <w:r>
              <w:rPr>
                <w:color w:val="1B5E20"/>
              </w:rPr>
              <w:t xml:space="preserve"> le </w:t>
            </w:r>
            <w:proofErr w:type="spellStart"/>
            <w:r>
              <w:rPr>
                <w:color w:val="1B5E20"/>
              </w:rPr>
              <w:t>depart</w:t>
            </w:r>
            <w:proofErr w:type="spellEnd"/>
            <w:r>
              <w:rPr>
                <w:color w:val="1B5E20"/>
              </w:rPr>
              <w:t xml:space="preserve"> — pas seulement quand il arrive en fin de vie.</w:t>
            </w:r>
          </w:p>
        </w:tc>
      </w:tr>
    </w:tbl>
    <w:p w14:paraId="2C6B6189" w14:textId="77777777" w:rsidR="00E473AC" w:rsidRDefault="00E473AC">
      <w:pPr>
        <w:spacing w:before="40" w:after="40"/>
      </w:pPr>
    </w:p>
    <w:p w14:paraId="2E89959E" w14:textId="77777777" w:rsidR="00E473AC" w:rsidRDefault="00E473AC">
      <w:pPr>
        <w:pBdr>
          <w:bottom w:val="single" w:sz="6" w:space="1" w:color="1F4E79"/>
        </w:pBdr>
        <w:spacing w:before="180" w:after="180"/>
      </w:pPr>
    </w:p>
    <w:tbl>
      <w:tblPr>
        <w:tblW w:w="9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206"/>
        <w:gridCol w:w="2700"/>
      </w:tblGrid>
      <w:tr w:rsidR="00E473AC" w14:paraId="41959C64" w14:textId="77777777">
        <w:tblPrEx>
          <w:tblCellMar>
            <w:top w:w="0" w:type="dxa"/>
            <w:bottom w:w="0" w:type="dxa"/>
          </w:tblCellMar>
        </w:tblPrEx>
        <w:tc>
          <w:tcPr>
            <w:tcW w:w="720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7F17"/>
            <w:tcMar>
              <w:top w:w="120" w:type="dxa"/>
              <w:left w:w="200" w:type="dxa"/>
              <w:bottom w:w="120" w:type="dxa"/>
              <w:right w:w="120" w:type="dxa"/>
            </w:tcMar>
          </w:tcPr>
          <w:p w14:paraId="6F3DA7DC" w14:textId="77777777" w:rsidR="00E473AC" w:rsidRDefault="00000000">
            <w:r>
              <w:rPr>
                <w:color w:val="BDC3C7"/>
                <w:sz w:val="22"/>
                <w:szCs w:val="22"/>
              </w:rPr>
              <w:t xml:space="preserve">Phase </w:t>
            </w:r>
            <w:proofErr w:type="gramStart"/>
            <w:r>
              <w:rPr>
                <w:color w:val="BDC3C7"/>
                <w:sz w:val="22"/>
                <w:szCs w:val="22"/>
              </w:rPr>
              <w:t>3  —</w:t>
            </w:r>
            <w:proofErr w:type="gramEnd"/>
            <w:r>
              <w:rPr>
                <w:color w:val="BDC3C7"/>
                <w:sz w:val="22"/>
                <w:szCs w:val="22"/>
              </w:rPr>
              <w:t xml:space="preserve">  </w:t>
            </w:r>
            <w:r>
              <w:rPr>
                <w:b/>
                <w:bCs/>
                <w:color w:val="FFFFFF"/>
                <w:sz w:val="26"/>
                <w:szCs w:val="26"/>
              </w:rPr>
              <w:t xml:space="preserve">Calcul du bilan de la </w:t>
            </w:r>
            <w:proofErr w:type="spellStart"/>
            <w:r>
              <w:rPr>
                <w:b/>
                <w:bCs/>
                <w:color w:val="FFFFFF"/>
                <w:sz w:val="26"/>
                <w:szCs w:val="26"/>
              </w:rPr>
              <w:t>reparation</w:t>
            </w:r>
            <w:proofErr w:type="spellEnd"/>
          </w:p>
        </w:tc>
        <w:tc>
          <w:tcPr>
            <w:tcW w:w="27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7F17"/>
            <w:tcMar>
              <w:top w:w="120" w:type="dxa"/>
              <w:left w:w="120" w:type="dxa"/>
              <w:bottom w:w="120" w:type="dxa"/>
              <w:right w:w="200" w:type="dxa"/>
            </w:tcMar>
            <w:vAlign w:val="center"/>
          </w:tcPr>
          <w:p w14:paraId="2B5D9E7B" w14:textId="77777777" w:rsidR="00E473AC" w:rsidRDefault="00000000">
            <w:pPr>
              <w:jc w:val="right"/>
            </w:pPr>
            <w:r>
              <w:rPr>
                <w:b/>
                <w:bCs/>
                <w:color w:val="F9E79F"/>
                <w:sz w:val="22"/>
                <w:szCs w:val="22"/>
              </w:rPr>
              <w:t>⏱  35 min</w:t>
            </w:r>
          </w:p>
        </w:tc>
      </w:tr>
    </w:tbl>
    <w:p w14:paraId="239D7BA7" w14:textId="77777777" w:rsidR="00E473AC" w:rsidRDefault="00E473AC">
      <w:pPr>
        <w:spacing w:before="40" w:after="40"/>
      </w:pPr>
    </w:p>
    <w:tbl>
      <w:tblPr>
        <w:tblW w:w="9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00"/>
        <w:gridCol w:w="7506"/>
      </w:tblGrid>
      <w:tr w:rsidR="00E473AC" w14:paraId="44741CF3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B9D688B" w14:textId="77777777" w:rsidR="00E473AC" w:rsidRDefault="00000000">
            <w:r>
              <w:rPr>
                <w:b/>
                <w:bCs/>
                <w:color w:val="1F4E79"/>
              </w:rPr>
              <w:t>Organisation</w:t>
            </w:r>
          </w:p>
        </w:tc>
        <w:tc>
          <w:tcPr>
            <w:tcW w:w="75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0C08327" w14:textId="77777777" w:rsidR="00E473AC" w:rsidRDefault="00000000">
            <w:proofErr w:type="spellStart"/>
            <w:r>
              <w:t>Binomes</w:t>
            </w:r>
            <w:proofErr w:type="spellEnd"/>
            <w:r>
              <w:t xml:space="preserve"> — fiche de bilan en 3 volets</w:t>
            </w:r>
          </w:p>
        </w:tc>
      </w:tr>
    </w:tbl>
    <w:p w14:paraId="35876F71" w14:textId="77777777" w:rsidR="00E473AC" w:rsidRDefault="00E473AC">
      <w:pPr>
        <w:spacing w:before="40" w:after="40"/>
      </w:pPr>
    </w:p>
    <w:p w14:paraId="27CB21BC" w14:textId="77777777" w:rsidR="00E473AC" w:rsidRDefault="00000000">
      <w:pPr>
        <w:spacing w:before="120" w:after="80"/>
      </w:pPr>
      <w:r>
        <w:rPr>
          <w:b/>
          <w:bCs/>
          <w:color w:val="2C3E50"/>
          <w:sz w:val="22"/>
          <w:szCs w:val="22"/>
        </w:rPr>
        <w:t xml:space="preserve">Volet 1 — Bilan </w:t>
      </w:r>
      <w:proofErr w:type="spellStart"/>
      <w:r>
        <w:rPr>
          <w:b/>
          <w:bCs/>
          <w:color w:val="2C3E50"/>
          <w:sz w:val="22"/>
          <w:szCs w:val="22"/>
        </w:rPr>
        <w:t>economique</w:t>
      </w:r>
      <w:proofErr w:type="spellEnd"/>
      <w:r>
        <w:rPr>
          <w:b/>
          <w:bCs/>
          <w:color w:val="2C3E50"/>
          <w:sz w:val="22"/>
          <w:szCs w:val="22"/>
        </w:rPr>
        <w:t xml:space="preserve"> :</w:t>
      </w:r>
    </w:p>
    <w:p w14:paraId="36DA016A" w14:textId="77777777" w:rsidR="00E473AC" w:rsidRDefault="00000000">
      <w:pPr>
        <w:pStyle w:val="Paragraphedeliste"/>
        <w:numPr>
          <w:ilvl w:val="0"/>
          <w:numId w:val="2"/>
        </w:numPr>
      </w:pPr>
      <w:r>
        <w:t xml:space="preserve">Masse de filament </w:t>
      </w:r>
      <w:proofErr w:type="spellStart"/>
      <w:r>
        <w:t>utilisee</w:t>
      </w:r>
      <w:proofErr w:type="spellEnd"/>
      <w:r>
        <w:t xml:space="preserve"> (lue dans le slicer en </w:t>
      </w:r>
      <w:proofErr w:type="spellStart"/>
      <w:r>
        <w:t>seance</w:t>
      </w:r>
      <w:proofErr w:type="spellEnd"/>
      <w:r>
        <w:t xml:space="preserve"> 2) × 0,02 €/g (prix moyen du PLA)</w:t>
      </w:r>
    </w:p>
    <w:p w14:paraId="64750A5C" w14:textId="77777777" w:rsidR="00E473AC" w:rsidRDefault="00000000">
      <w:pPr>
        <w:pStyle w:val="Paragraphedeliste"/>
        <w:numPr>
          <w:ilvl w:val="0"/>
          <w:numId w:val="2"/>
        </w:numPr>
      </w:pPr>
      <w:r>
        <w:t xml:space="preserve">Temps d'impression × consommation </w:t>
      </w:r>
      <w:proofErr w:type="spellStart"/>
      <w:r>
        <w:t>electrique</w:t>
      </w:r>
      <w:proofErr w:type="spellEnd"/>
      <w:r>
        <w:t xml:space="preserve"> (~0,20 kWh/h × 0,20 €/kWh = 0,04 €/h)</w:t>
      </w:r>
    </w:p>
    <w:p w14:paraId="791B56DE" w14:textId="77777777" w:rsidR="00E473AC" w:rsidRDefault="00000000">
      <w:pPr>
        <w:pStyle w:val="Paragraphedeliste"/>
        <w:numPr>
          <w:ilvl w:val="0"/>
          <w:numId w:val="2"/>
        </w:numPr>
      </w:pPr>
      <w:r>
        <w:t xml:space="preserve">Cout total de la </w:t>
      </w:r>
      <w:proofErr w:type="spellStart"/>
      <w:r>
        <w:t>piece</w:t>
      </w:r>
      <w:proofErr w:type="spellEnd"/>
      <w:r>
        <w:t xml:space="preserve"> </w:t>
      </w:r>
      <w:proofErr w:type="spellStart"/>
      <w:r>
        <w:t>imprimee</w:t>
      </w:r>
      <w:proofErr w:type="spellEnd"/>
    </w:p>
    <w:p w14:paraId="28E06E9F" w14:textId="77777777" w:rsidR="00E473AC" w:rsidRDefault="00000000">
      <w:pPr>
        <w:pStyle w:val="Paragraphedeliste"/>
        <w:numPr>
          <w:ilvl w:val="0"/>
          <w:numId w:val="2"/>
        </w:numPr>
      </w:pPr>
      <w:r>
        <w:t xml:space="preserve">Comparaison avec le prix d'un objet neuf </w:t>
      </w:r>
      <w:proofErr w:type="spellStart"/>
      <w:r>
        <w:t>equivalent</w:t>
      </w:r>
      <w:proofErr w:type="spellEnd"/>
      <w:r>
        <w:t xml:space="preserve"> trouve sur internet</w:t>
      </w:r>
    </w:p>
    <w:p w14:paraId="450099DC" w14:textId="77777777" w:rsidR="00E473AC" w:rsidRDefault="00E473AC">
      <w:pPr>
        <w:spacing w:before="40" w:after="40"/>
      </w:pPr>
    </w:p>
    <w:p w14:paraId="431B6D6E" w14:textId="77777777" w:rsidR="00E473AC" w:rsidRDefault="00000000">
      <w:pPr>
        <w:spacing w:before="120" w:after="80"/>
      </w:pPr>
      <w:r>
        <w:rPr>
          <w:b/>
          <w:bCs/>
          <w:color w:val="2C3E50"/>
          <w:sz w:val="22"/>
          <w:szCs w:val="22"/>
        </w:rPr>
        <w:t>Volet 2 — Bilan environnemental simplifie :</w:t>
      </w:r>
    </w:p>
    <w:p w14:paraId="0E41ED01" w14:textId="77777777" w:rsidR="00E473AC" w:rsidRDefault="00E473AC">
      <w:pPr>
        <w:spacing w:before="40" w:after="40"/>
      </w:pPr>
    </w:p>
    <w:tbl>
      <w:tblPr>
        <w:tblW w:w="9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000"/>
        <w:gridCol w:w="2302"/>
        <w:gridCol w:w="2302"/>
        <w:gridCol w:w="2302"/>
      </w:tblGrid>
      <w:tr w:rsidR="00E473AC" w14:paraId="0E844F0A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7F1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22E0340" w14:textId="77777777" w:rsidR="00E473AC" w:rsidRDefault="00000000">
            <w:r>
              <w:rPr>
                <w:b/>
                <w:bCs/>
                <w:color w:val="FFFFFF"/>
              </w:rPr>
              <w:t>Indicateur</w:t>
            </w:r>
          </w:p>
        </w:tc>
        <w:tc>
          <w:tcPr>
            <w:tcW w:w="2302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7F1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A3F7775" w14:textId="77777777" w:rsidR="00E473AC" w:rsidRDefault="00000000">
            <w:r>
              <w:rPr>
                <w:b/>
                <w:bCs/>
                <w:color w:val="FFFFFF"/>
              </w:rPr>
              <w:t xml:space="preserve">Piece </w:t>
            </w:r>
            <w:proofErr w:type="spellStart"/>
            <w:r>
              <w:rPr>
                <w:b/>
                <w:bCs/>
                <w:color w:val="FFFFFF"/>
              </w:rPr>
              <w:t>imprimee</w:t>
            </w:r>
            <w:proofErr w:type="spellEnd"/>
          </w:p>
        </w:tc>
        <w:tc>
          <w:tcPr>
            <w:tcW w:w="2302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7F1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FD688BD" w14:textId="77777777" w:rsidR="00E473AC" w:rsidRDefault="00000000">
            <w:r>
              <w:rPr>
                <w:b/>
                <w:bCs/>
                <w:color w:val="FFFFFF"/>
              </w:rPr>
              <w:t>Objet neuf</w:t>
            </w:r>
          </w:p>
        </w:tc>
        <w:tc>
          <w:tcPr>
            <w:tcW w:w="2302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7F1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4488E35" w14:textId="77777777" w:rsidR="00E473AC" w:rsidRDefault="00000000">
            <w:r>
              <w:rPr>
                <w:b/>
                <w:bCs/>
                <w:color w:val="FFFFFF"/>
              </w:rPr>
              <w:t>Gagnant</w:t>
            </w:r>
          </w:p>
        </w:tc>
      </w:tr>
      <w:tr w:rsidR="00E473AC" w14:paraId="73427BC5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4D8E690" w14:textId="77777777" w:rsidR="00E473AC" w:rsidRDefault="00000000">
            <w:proofErr w:type="spellStart"/>
            <w:r>
              <w:rPr>
                <w:b/>
                <w:bCs/>
                <w:color w:val="E65100"/>
              </w:rPr>
              <w:t>Quantite</w:t>
            </w:r>
            <w:proofErr w:type="spellEnd"/>
            <w:r>
              <w:rPr>
                <w:b/>
                <w:bCs/>
                <w:color w:val="E65100"/>
              </w:rPr>
              <w:t xml:space="preserve"> de </w:t>
            </w:r>
            <w:proofErr w:type="spellStart"/>
            <w:r>
              <w:rPr>
                <w:b/>
                <w:bCs/>
                <w:color w:val="E65100"/>
              </w:rPr>
              <w:t>matiere</w:t>
            </w:r>
            <w:proofErr w:type="spellEnd"/>
            <w:r>
              <w:rPr>
                <w:b/>
                <w:bCs/>
                <w:color w:val="E65100"/>
              </w:rPr>
              <w:t xml:space="preserve"> </w:t>
            </w:r>
            <w:proofErr w:type="spellStart"/>
            <w:r>
              <w:rPr>
                <w:b/>
                <w:bCs/>
                <w:color w:val="E65100"/>
              </w:rPr>
              <w:t>utilisee</w:t>
            </w:r>
            <w:proofErr w:type="spellEnd"/>
          </w:p>
        </w:tc>
        <w:tc>
          <w:tcPr>
            <w:tcW w:w="2302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011D112" w14:textId="77777777" w:rsidR="00E473AC" w:rsidRDefault="00000000">
            <w:r>
              <w:t>Quelques grammes de filament</w:t>
            </w:r>
          </w:p>
        </w:tc>
        <w:tc>
          <w:tcPr>
            <w:tcW w:w="2302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68E6034" w14:textId="77777777" w:rsidR="00E473AC" w:rsidRDefault="00000000">
            <w:r>
              <w:t>Objet plastique entier</w:t>
            </w:r>
          </w:p>
        </w:tc>
        <w:tc>
          <w:tcPr>
            <w:tcW w:w="2302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F0D7B5C" w14:textId="77777777" w:rsidR="00E473AC" w:rsidRDefault="00000000">
            <w:r>
              <w:rPr>
                <w:b/>
                <w:bCs/>
              </w:rPr>
              <w:t xml:space="preserve">✅ </w:t>
            </w:r>
            <w:proofErr w:type="spellStart"/>
            <w:r>
              <w:rPr>
                <w:b/>
                <w:bCs/>
              </w:rPr>
              <w:t>Reparation</w:t>
            </w:r>
            <w:proofErr w:type="spellEnd"/>
          </w:p>
        </w:tc>
      </w:tr>
      <w:tr w:rsidR="00E473AC" w14:paraId="69EF42C5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DE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8931E70" w14:textId="77777777" w:rsidR="00E473AC" w:rsidRDefault="00000000">
            <w:r>
              <w:rPr>
                <w:b/>
                <w:bCs/>
                <w:color w:val="E65100"/>
              </w:rPr>
              <w:t>Transport</w:t>
            </w:r>
          </w:p>
        </w:tc>
        <w:tc>
          <w:tcPr>
            <w:tcW w:w="2302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F03A1DB" w14:textId="77777777" w:rsidR="00E473AC" w:rsidRDefault="00000000">
            <w:r>
              <w:t>Quasi nul — impression locale</w:t>
            </w:r>
          </w:p>
        </w:tc>
        <w:tc>
          <w:tcPr>
            <w:tcW w:w="2302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9650900" w14:textId="77777777" w:rsidR="00E473AC" w:rsidRDefault="00000000">
            <w:r>
              <w:t>Bateau + camion + livreur</w:t>
            </w:r>
          </w:p>
        </w:tc>
        <w:tc>
          <w:tcPr>
            <w:tcW w:w="2302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41738EA" w14:textId="77777777" w:rsidR="00E473AC" w:rsidRDefault="00000000">
            <w:r>
              <w:rPr>
                <w:b/>
                <w:bCs/>
              </w:rPr>
              <w:t xml:space="preserve">✅ </w:t>
            </w:r>
            <w:proofErr w:type="spellStart"/>
            <w:r>
              <w:rPr>
                <w:b/>
                <w:bCs/>
              </w:rPr>
              <w:t>Reparation</w:t>
            </w:r>
            <w:proofErr w:type="spellEnd"/>
          </w:p>
        </w:tc>
      </w:tr>
      <w:tr w:rsidR="00E473AC" w14:paraId="650BF0FE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AE170A3" w14:textId="77777777" w:rsidR="00E473AC" w:rsidRDefault="00000000">
            <w:r>
              <w:rPr>
                <w:b/>
                <w:bCs/>
                <w:color w:val="E65100"/>
              </w:rPr>
              <w:t>Energie de fabrication</w:t>
            </w:r>
          </w:p>
        </w:tc>
        <w:tc>
          <w:tcPr>
            <w:tcW w:w="2302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5AAD45C" w14:textId="77777777" w:rsidR="00E473AC" w:rsidRDefault="00000000">
            <w:r>
              <w:t>Imprimante locale (~0,2 kWh/h)</w:t>
            </w:r>
          </w:p>
        </w:tc>
        <w:tc>
          <w:tcPr>
            <w:tcW w:w="2302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5A1C1A3" w14:textId="77777777" w:rsidR="00E473AC" w:rsidRDefault="00000000">
            <w:r>
              <w:t>Usine industrielle en Asie</w:t>
            </w:r>
          </w:p>
        </w:tc>
        <w:tc>
          <w:tcPr>
            <w:tcW w:w="2302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98E597C" w14:textId="77777777" w:rsidR="00E473AC" w:rsidRDefault="00000000">
            <w:r>
              <w:rPr>
                <w:b/>
                <w:bCs/>
              </w:rPr>
              <w:t xml:space="preserve">❓ Difficile </w:t>
            </w:r>
            <w:proofErr w:type="spellStart"/>
            <w:proofErr w:type="gramStart"/>
            <w:r>
              <w:rPr>
                <w:b/>
                <w:bCs/>
              </w:rPr>
              <w:t>a</w:t>
            </w:r>
            <w:proofErr w:type="spellEnd"/>
            <w:proofErr w:type="gramEnd"/>
            <w:r>
              <w:rPr>
                <w:b/>
                <w:bCs/>
              </w:rPr>
              <w:t xml:space="preserve"> dire</w:t>
            </w:r>
          </w:p>
        </w:tc>
      </w:tr>
      <w:tr w:rsidR="00E473AC" w14:paraId="1B7F2F35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DE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6291F5C" w14:textId="77777777" w:rsidR="00E473AC" w:rsidRDefault="00000000">
            <w:proofErr w:type="spellStart"/>
            <w:r>
              <w:rPr>
                <w:b/>
                <w:bCs/>
                <w:color w:val="E65100"/>
              </w:rPr>
              <w:t>Durabilite</w:t>
            </w:r>
            <w:proofErr w:type="spellEnd"/>
          </w:p>
        </w:tc>
        <w:tc>
          <w:tcPr>
            <w:tcW w:w="2302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2A4D328" w14:textId="77777777" w:rsidR="00E473AC" w:rsidRDefault="00000000">
            <w:proofErr w:type="spellStart"/>
            <w:r>
              <w:t>Depend</w:t>
            </w:r>
            <w:proofErr w:type="spellEnd"/>
            <w:r>
              <w:t xml:space="preserve"> du PLA et de l'usage</w:t>
            </w:r>
          </w:p>
        </w:tc>
        <w:tc>
          <w:tcPr>
            <w:tcW w:w="2302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8456AFD" w14:textId="77777777" w:rsidR="00E473AC" w:rsidRDefault="00000000">
            <w:proofErr w:type="spellStart"/>
            <w:r>
              <w:t>Depend</w:t>
            </w:r>
            <w:proofErr w:type="spellEnd"/>
            <w:r>
              <w:t xml:space="preserve"> de la </w:t>
            </w:r>
            <w:proofErr w:type="spellStart"/>
            <w:r>
              <w:t>qualite</w:t>
            </w:r>
            <w:proofErr w:type="spellEnd"/>
            <w:r>
              <w:t xml:space="preserve"> du produit</w:t>
            </w:r>
          </w:p>
        </w:tc>
        <w:tc>
          <w:tcPr>
            <w:tcW w:w="2302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A26545D" w14:textId="77777777" w:rsidR="00E473AC" w:rsidRDefault="00000000">
            <w:r>
              <w:rPr>
                <w:b/>
                <w:bCs/>
              </w:rPr>
              <w:t xml:space="preserve">❓ A </w:t>
            </w:r>
            <w:proofErr w:type="spellStart"/>
            <w:r>
              <w:rPr>
                <w:b/>
                <w:bCs/>
              </w:rPr>
              <w:t>evaluer</w:t>
            </w:r>
            <w:proofErr w:type="spellEnd"/>
          </w:p>
        </w:tc>
      </w:tr>
    </w:tbl>
    <w:p w14:paraId="7942B94D" w14:textId="77777777" w:rsidR="00E473AC" w:rsidRDefault="00E473AC">
      <w:pPr>
        <w:spacing w:before="40" w:after="40"/>
      </w:pPr>
    </w:p>
    <w:tbl>
      <w:tblPr>
        <w:tblW w:w="9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0"/>
        <w:gridCol w:w="9506"/>
      </w:tblGrid>
      <w:tr w:rsidR="00E473AC" w14:paraId="4C6B5E61" w14:textId="77777777">
        <w:tblPrEx>
          <w:tblCellMar>
            <w:top w:w="0" w:type="dxa"/>
            <w:bottom w:w="0" w:type="dxa"/>
          </w:tblCellMar>
        </w:tblPrEx>
        <w:tc>
          <w:tcPr>
            <w:tcW w:w="4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2CC"/>
            <w:tcMar>
              <w:top w:w="80" w:type="dxa"/>
              <w:left w:w="100" w:type="dxa"/>
              <w:bottom w:w="80" w:type="dxa"/>
              <w:right w:w="60" w:type="dxa"/>
            </w:tcMar>
            <w:vAlign w:val="center"/>
          </w:tcPr>
          <w:p w14:paraId="0FCBAFE5" w14:textId="77777777" w:rsidR="00E473AC" w:rsidRDefault="00000000">
            <w:pPr>
              <w:jc w:val="center"/>
            </w:pPr>
            <w:r>
              <w:rPr>
                <w:sz w:val="22"/>
                <w:szCs w:val="22"/>
              </w:rPr>
              <w:t>💡</w:t>
            </w:r>
          </w:p>
        </w:tc>
        <w:tc>
          <w:tcPr>
            <w:tcW w:w="950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2CC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4278D7B" w14:textId="77777777" w:rsidR="00E473AC" w:rsidRDefault="00000000">
            <w:r>
              <w:rPr>
                <w:color w:val="7D6608"/>
                <w:sz w:val="19"/>
                <w:szCs w:val="19"/>
              </w:rPr>
              <w:t xml:space="preserve">Ne pas chercher </w:t>
            </w:r>
            <w:proofErr w:type="spellStart"/>
            <w:r>
              <w:rPr>
                <w:color w:val="7D6608"/>
                <w:sz w:val="19"/>
                <w:szCs w:val="19"/>
              </w:rPr>
              <w:t>a</w:t>
            </w:r>
            <w:proofErr w:type="spellEnd"/>
            <w:r>
              <w:rPr>
                <w:color w:val="7D6608"/>
                <w:sz w:val="19"/>
                <w:szCs w:val="19"/>
              </w:rPr>
              <w:t xml:space="preserve"> </w:t>
            </w:r>
            <w:proofErr w:type="spellStart"/>
            <w:r>
              <w:rPr>
                <w:color w:val="7D6608"/>
                <w:sz w:val="19"/>
                <w:szCs w:val="19"/>
              </w:rPr>
              <w:t>etre</w:t>
            </w:r>
            <w:proofErr w:type="spellEnd"/>
            <w:r>
              <w:rPr>
                <w:color w:val="7D6608"/>
                <w:sz w:val="19"/>
                <w:szCs w:val="19"/>
              </w:rPr>
              <w:t xml:space="preserve"> trop </w:t>
            </w:r>
            <w:proofErr w:type="spellStart"/>
            <w:r>
              <w:rPr>
                <w:color w:val="7D6608"/>
                <w:sz w:val="19"/>
                <w:szCs w:val="19"/>
              </w:rPr>
              <w:t>precis</w:t>
            </w:r>
            <w:proofErr w:type="spellEnd"/>
            <w:r>
              <w:rPr>
                <w:color w:val="7D6608"/>
                <w:sz w:val="19"/>
                <w:szCs w:val="19"/>
              </w:rPr>
              <w:t xml:space="preserve"> : l'objectif est de comprendre les ordres de grandeur, pas de </w:t>
            </w:r>
            <w:proofErr w:type="spellStart"/>
            <w:r>
              <w:rPr>
                <w:color w:val="7D6608"/>
                <w:sz w:val="19"/>
                <w:szCs w:val="19"/>
              </w:rPr>
              <w:t>realiser</w:t>
            </w:r>
            <w:proofErr w:type="spellEnd"/>
            <w:r>
              <w:rPr>
                <w:color w:val="7D6608"/>
                <w:sz w:val="19"/>
                <w:szCs w:val="19"/>
              </w:rPr>
              <w:t xml:space="preserve"> une Analyse de Cycle de Vie </w:t>
            </w:r>
            <w:proofErr w:type="spellStart"/>
            <w:r>
              <w:rPr>
                <w:color w:val="7D6608"/>
                <w:sz w:val="19"/>
                <w:szCs w:val="19"/>
              </w:rPr>
              <w:t>complete</w:t>
            </w:r>
            <w:proofErr w:type="spellEnd"/>
            <w:r>
              <w:rPr>
                <w:color w:val="7D6608"/>
                <w:sz w:val="19"/>
                <w:szCs w:val="19"/>
              </w:rPr>
              <w:t xml:space="preserve">. Valoriser la </w:t>
            </w:r>
            <w:proofErr w:type="spellStart"/>
            <w:r>
              <w:rPr>
                <w:color w:val="7D6608"/>
                <w:sz w:val="19"/>
                <w:szCs w:val="19"/>
              </w:rPr>
              <w:t>demarche</w:t>
            </w:r>
            <w:proofErr w:type="spellEnd"/>
            <w:r>
              <w:rPr>
                <w:color w:val="7D6608"/>
                <w:sz w:val="19"/>
                <w:szCs w:val="19"/>
              </w:rPr>
              <w:t xml:space="preserve"> de questionnement </w:t>
            </w:r>
            <w:proofErr w:type="spellStart"/>
            <w:r>
              <w:rPr>
                <w:color w:val="7D6608"/>
                <w:sz w:val="19"/>
                <w:szCs w:val="19"/>
              </w:rPr>
              <w:t>plutot</w:t>
            </w:r>
            <w:proofErr w:type="spellEnd"/>
            <w:r>
              <w:rPr>
                <w:color w:val="7D6608"/>
                <w:sz w:val="19"/>
                <w:szCs w:val="19"/>
              </w:rPr>
              <w:t xml:space="preserve"> que les chiffres exacts.</w:t>
            </w:r>
          </w:p>
        </w:tc>
      </w:tr>
    </w:tbl>
    <w:p w14:paraId="4E10A001" w14:textId="77777777" w:rsidR="00E473AC" w:rsidRDefault="00E473AC">
      <w:pPr>
        <w:spacing w:before="40" w:after="40"/>
      </w:pPr>
    </w:p>
    <w:p w14:paraId="6ED72E5C" w14:textId="77777777" w:rsidR="00E473AC" w:rsidRDefault="00000000">
      <w:pPr>
        <w:spacing w:before="120" w:after="80"/>
      </w:pPr>
      <w:r>
        <w:rPr>
          <w:b/>
          <w:bCs/>
          <w:color w:val="2C3E50"/>
          <w:sz w:val="22"/>
          <w:szCs w:val="22"/>
        </w:rPr>
        <w:t xml:space="preserve">Volet 3 — Bilan social et </w:t>
      </w:r>
      <w:proofErr w:type="spellStart"/>
      <w:r>
        <w:rPr>
          <w:b/>
          <w:bCs/>
          <w:color w:val="2C3E50"/>
          <w:sz w:val="22"/>
          <w:szCs w:val="22"/>
        </w:rPr>
        <w:t>duree</w:t>
      </w:r>
      <w:proofErr w:type="spellEnd"/>
      <w:r>
        <w:rPr>
          <w:b/>
          <w:bCs/>
          <w:color w:val="2C3E50"/>
          <w:sz w:val="22"/>
          <w:szCs w:val="22"/>
        </w:rPr>
        <w:t xml:space="preserve"> de vie :</w:t>
      </w:r>
    </w:p>
    <w:p w14:paraId="501A841F" w14:textId="77777777" w:rsidR="00E473AC" w:rsidRDefault="00000000">
      <w:pPr>
        <w:pStyle w:val="Paragraphedeliste"/>
        <w:numPr>
          <w:ilvl w:val="0"/>
          <w:numId w:val="2"/>
        </w:numPr>
      </w:pPr>
      <w:r>
        <w:t xml:space="preserve">Combien de temps l'objet va-t-il durer </w:t>
      </w:r>
      <w:proofErr w:type="spellStart"/>
      <w:r>
        <w:t>grace</w:t>
      </w:r>
      <w:proofErr w:type="spellEnd"/>
      <w:r>
        <w:t xml:space="preserve"> </w:t>
      </w:r>
      <w:proofErr w:type="spellStart"/>
      <w:r>
        <w:t>a</w:t>
      </w:r>
      <w:proofErr w:type="spellEnd"/>
      <w:r>
        <w:t xml:space="preserve"> la </w:t>
      </w:r>
      <w:proofErr w:type="spellStart"/>
      <w:r>
        <w:t>reparation</w:t>
      </w:r>
      <w:proofErr w:type="spellEnd"/>
      <w:r>
        <w:t xml:space="preserve"> ?</w:t>
      </w:r>
    </w:p>
    <w:p w14:paraId="244B671D" w14:textId="77777777" w:rsidR="00E473AC" w:rsidRDefault="00000000">
      <w:pPr>
        <w:pStyle w:val="Paragraphedeliste"/>
        <w:numPr>
          <w:ilvl w:val="0"/>
          <w:numId w:val="2"/>
        </w:numPr>
      </w:pPr>
      <w:r>
        <w:t xml:space="preserve">Qu'est-ce qu'on aurait fait de l'objet si on ne l'avait pas </w:t>
      </w:r>
      <w:proofErr w:type="spellStart"/>
      <w:r>
        <w:t>repare</w:t>
      </w:r>
      <w:proofErr w:type="spellEnd"/>
      <w:r>
        <w:t xml:space="preserve"> ?</w:t>
      </w:r>
    </w:p>
    <w:p w14:paraId="7BBF92CE" w14:textId="77777777" w:rsidR="00E473AC" w:rsidRDefault="00000000">
      <w:pPr>
        <w:pStyle w:val="Paragraphedeliste"/>
        <w:numPr>
          <w:ilvl w:val="0"/>
          <w:numId w:val="2"/>
        </w:numPr>
      </w:pPr>
      <w:r>
        <w:t xml:space="preserve">Est-ce que cette </w:t>
      </w:r>
      <w:proofErr w:type="spellStart"/>
      <w:r>
        <w:t>competence</w:t>
      </w:r>
      <w:proofErr w:type="spellEnd"/>
      <w:r>
        <w:t xml:space="preserve"> est utile ? Peut-on la </w:t>
      </w:r>
      <w:proofErr w:type="spellStart"/>
      <w:r>
        <w:t>reutiliser</w:t>
      </w:r>
      <w:proofErr w:type="spellEnd"/>
      <w:r>
        <w:t xml:space="preserve"> ailleurs ?</w:t>
      </w:r>
    </w:p>
    <w:p w14:paraId="7F6FEFC7" w14:textId="77777777" w:rsidR="00E473AC" w:rsidRDefault="00E473AC">
      <w:pPr>
        <w:spacing w:before="40" w:after="40"/>
      </w:pPr>
    </w:p>
    <w:p w14:paraId="044EAABF" w14:textId="77777777" w:rsidR="00E473AC" w:rsidRDefault="00E473AC">
      <w:pPr>
        <w:pBdr>
          <w:bottom w:val="single" w:sz="6" w:space="1" w:color="1F4E79"/>
        </w:pBdr>
        <w:spacing w:before="180" w:after="180"/>
      </w:pPr>
    </w:p>
    <w:tbl>
      <w:tblPr>
        <w:tblW w:w="9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206"/>
        <w:gridCol w:w="2700"/>
      </w:tblGrid>
      <w:tr w:rsidR="00E473AC" w14:paraId="0DD3072B" w14:textId="77777777">
        <w:tblPrEx>
          <w:tblCellMar>
            <w:top w:w="0" w:type="dxa"/>
            <w:bottom w:w="0" w:type="dxa"/>
          </w:tblCellMar>
        </w:tblPrEx>
        <w:tc>
          <w:tcPr>
            <w:tcW w:w="720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6A1E6E"/>
            <w:tcMar>
              <w:top w:w="120" w:type="dxa"/>
              <w:left w:w="200" w:type="dxa"/>
              <w:bottom w:w="120" w:type="dxa"/>
              <w:right w:w="120" w:type="dxa"/>
            </w:tcMar>
          </w:tcPr>
          <w:p w14:paraId="58F901D4" w14:textId="77777777" w:rsidR="00E473AC" w:rsidRDefault="00000000">
            <w:r>
              <w:rPr>
                <w:color w:val="BDC3C7"/>
                <w:sz w:val="22"/>
                <w:szCs w:val="22"/>
              </w:rPr>
              <w:t xml:space="preserve">Phase </w:t>
            </w:r>
            <w:proofErr w:type="gramStart"/>
            <w:r>
              <w:rPr>
                <w:color w:val="BDC3C7"/>
                <w:sz w:val="22"/>
                <w:szCs w:val="22"/>
              </w:rPr>
              <w:t>4  —</w:t>
            </w:r>
            <w:proofErr w:type="gramEnd"/>
            <w:r>
              <w:rPr>
                <w:color w:val="BDC3C7"/>
                <w:sz w:val="22"/>
                <w:szCs w:val="22"/>
              </w:rPr>
              <w:t xml:space="preserve">  </w:t>
            </w:r>
            <w:r>
              <w:rPr>
                <w:b/>
                <w:bCs/>
                <w:color w:val="FFFFFF"/>
                <w:sz w:val="26"/>
                <w:szCs w:val="26"/>
              </w:rPr>
              <w:t xml:space="preserve">Debat et </w:t>
            </w:r>
            <w:proofErr w:type="spellStart"/>
            <w:r>
              <w:rPr>
                <w:b/>
                <w:bCs/>
                <w:color w:val="FFFFFF"/>
                <w:sz w:val="26"/>
                <w:szCs w:val="26"/>
              </w:rPr>
              <w:t>synthese</w:t>
            </w:r>
            <w:proofErr w:type="spellEnd"/>
          </w:p>
        </w:tc>
        <w:tc>
          <w:tcPr>
            <w:tcW w:w="27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6A1E6E"/>
            <w:tcMar>
              <w:top w:w="120" w:type="dxa"/>
              <w:left w:w="120" w:type="dxa"/>
              <w:bottom w:w="120" w:type="dxa"/>
              <w:right w:w="200" w:type="dxa"/>
            </w:tcMar>
            <w:vAlign w:val="center"/>
          </w:tcPr>
          <w:p w14:paraId="63C814CE" w14:textId="77777777" w:rsidR="00E473AC" w:rsidRDefault="00000000">
            <w:pPr>
              <w:jc w:val="right"/>
            </w:pPr>
            <w:r>
              <w:rPr>
                <w:b/>
                <w:bCs/>
                <w:color w:val="F9E79F"/>
                <w:sz w:val="22"/>
                <w:szCs w:val="22"/>
              </w:rPr>
              <w:t>⏱  20 min</w:t>
            </w:r>
          </w:p>
        </w:tc>
      </w:tr>
    </w:tbl>
    <w:p w14:paraId="73C6B869" w14:textId="77777777" w:rsidR="00E473AC" w:rsidRDefault="00E473AC">
      <w:pPr>
        <w:spacing w:before="40" w:after="40"/>
      </w:pPr>
    </w:p>
    <w:tbl>
      <w:tblPr>
        <w:tblW w:w="9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00"/>
        <w:gridCol w:w="7506"/>
      </w:tblGrid>
      <w:tr w:rsidR="00E473AC" w14:paraId="1156DA78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99D9267" w14:textId="77777777" w:rsidR="00E473AC" w:rsidRDefault="00000000">
            <w:r>
              <w:rPr>
                <w:b/>
                <w:bCs/>
                <w:color w:val="1F4E79"/>
              </w:rPr>
              <w:t>Organisation</w:t>
            </w:r>
          </w:p>
        </w:tc>
        <w:tc>
          <w:tcPr>
            <w:tcW w:w="75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D062F72" w14:textId="77777777" w:rsidR="00E473AC" w:rsidRDefault="00000000">
            <w:r>
              <w:t xml:space="preserve">Classe </w:t>
            </w:r>
            <w:proofErr w:type="spellStart"/>
            <w:r>
              <w:t>entiere</w:t>
            </w:r>
            <w:proofErr w:type="spellEnd"/>
            <w:r>
              <w:t xml:space="preserve"> — </w:t>
            </w:r>
            <w:proofErr w:type="spellStart"/>
            <w:r>
              <w:t>debat</w:t>
            </w:r>
            <w:proofErr w:type="spellEnd"/>
            <w:r>
              <w:t xml:space="preserve"> guide</w:t>
            </w:r>
          </w:p>
        </w:tc>
      </w:tr>
    </w:tbl>
    <w:p w14:paraId="4C07EDF5" w14:textId="77777777" w:rsidR="00E473AC" w:rsidRDefault="00E473AC">
      <w:pPr>
        <w:spacing w:before="40" w:after="40"/>
      </w:pPr>
    </w:p>
    <w:p w14:paraId="6740AAF7" w14:textId="77777777" w:rsidR="00E473AC" w:rsidRDefault="00000000">
      <w:pPr>
        <w:spacing w:before="120" w:after="80"/>
      </w:pPr>
      <w:r>
        <w:rPr>
          <w:b/>
          <w:bCs/>
          <w:color w:val="2C3E50"/>
          <w:sz w:val="22"/>
          <w:szCs w:val="22"/>
        </w:rPr>
        <w:t>Retour sur le sondage initial :</w:t>
      </w:r>
    </w:p>
    <w:tbl>
      <w:tblPr>
        <w:tblW w:w="9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906"/>
      </w:tblGrid>
      <w:tr w:rsidR="00E473AC" w14:paraId="0B4693D5" w14:textId="77777777">
        <w:tblPrEx>
          <w:tblCellMar>
            <w:top w:w="0" w:type="dxa"/>
            <w:bottom w:w="0" w:type="dxa"/>
          </w:tblCellMar>
        </w:tblPrEx>
        <w:tc>
          <w:tcPr>
            <w:tcW w:w="99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AF2FB"/>
            <w:tcMar>
              <w:top w:w="120" w:type="dxa"/>
              <w:left w:w="240" w:type="dxa"/>
              <w:bottom w:w="120" w:type="dxa"/>
              <w:right w:w="240" w:type="dxa"/>
            </w:tcMar>
          </w:tcPr>
          <w:p w14:paraId="36EBB334" w14:textId="77777777" w:rsidR="00E473AC" w:rsidRDefault="00000000">
            <w:r>
              <w:rPr>
                <w:color w:val="1A5276"/>
              </w:rPr>
              <w:t xml:space="preserve">"Qui a </w:t>
            </w:r>
            <w:proofErr w:type="spellStart"/>
            <w:r>
              <w:rPr>
                <w:color w:val="1A5276"/>
              </w:rPr>
              <w:t>change</w:t>
            </w:r>
            <w:proofErr w:type="spellEnd"/>
            <w:r>
              <w:rPr>
                <w:color w:val="1A5276"/>
              </w:rPr>
              <w:t xml:space="preserve"> d'avis depuis le </w:t>
            </w:r>
            <w:proofErr w:type="spellStart"/>
            <w:r>
              <w:rPr>
                <w:color w:val="1A5276"/>
              </w:rPr>
              <w:t>debut</w:t>
            </w:r>
            <w:proofErr w:type="spellEnd"/>
            <w:r>
              <w:rPr>
                <w:color w:val="1A5276"/>
              </w:rPr>
              <w:t xml:space="preserve"> de la </w:t>
            </w:r>
            <w:proofErr w:type="spellStart"/>
            <w:r>
              <w:rPr>
                <w:color w:val="1A5276"/>
              </w:rPr>
              <w:t>seance</w:t>
            </w:r>
            <w:proofErr w:type="spellEnd"/>
            <w:r>
              <w:rPr>
                <w:color w:val="1A5276"/>
              </w:rPr>
              <w:t xml:space="preserve"> ? Pourquoi ?"</w:t>
            </w:r>
          </w:p>
        </w:tc>
      </w:tr>
    </w:tbl>
    <w:p w14:paraId="2DA1FFDD" w14:textId="77777777" w:rsidR="00E473AC" w:rsidRDefault="00E473AC">
      <w:pPr>
        <w:spacing w:before="40" w:after="40"/>
      </w:pPr>
    </w:p>
    <w:p w14:paraId="3AE17E94" w14:textId="77777777" w:rsidR="00E473AC" w:rsidRDefault="00000000">
      <w:pPr>
        <w:spacing w:before="120" w:after="80"/>
      </w:pPr>
      <w:r>
        <w:rPr>
          <w:b/>
          <w:bCs/>
          <w:color w:val="2C3E50"/>
          <w:sz w:val="22"/>
          <w:szCs w:val="22"/>
        </w:rPr>
        <w:t xml:space="preserve">Questions de </w:t>
      </w:r>
      <w:proofErr w:type="spellStart"/>
      <w:r>
        <w:rPr>
          <w:b/>
          <w:bCs/>
          <w:color w:val="2C3E50"/>
          <w:sz w:val="22"/>
          <w:szCs w:val="22"/>
        </w:rPr>
        <w:t>debat</w:t>
      </w:r>
      <w:proofErr w:type="spellEnd"/>
      <w:r>
        <w:rPr>
          <w:b/>
          <w:bCs/>
          <w:color w:val="2C3E50"/>
          <w:sz w:val="22"/>
          <w:szCs w:val="22"/>
        </w:rPr>
        <w:t xml:space="preserve"> </w:t>
      </w:r>
      <w:proofErr w:type="spellStart"/>
      <w:r>
        <w:rPr>
          <w:b/>
          <w:bCs/>
          <w:color w:val="2C3E50"/>
          <w:sz w:val="22"/>
          <w:szCs w:val="22"/>
        </w:rPr>
        <w:t>guidees</w:t>
      </w:r>
      <w:proofErr w:type="spellEnd"/>
      <w:r>
        <w:rPr>
          <w:b/>
          <w:bCs/>
          <w:color w:val="2C3E50"/>
          <w:sz w:val="22"/>
          <w:szCs w:val="22"/>
        </w:rPr>
        <w:t xml:space="preserve"> par l'enseignant :</w:t>
      </w:r>
    </w:p>
    <w:p w14:paraId="77C1BD91" w14:textId="77777777" w:rsidR="00E473AC" w:rsidRDefault="00E473AC">
      <w:pPr>
        <w:spacing w:before="40" w:after="40"/>
      </w:pPr>
    </w:p>
    <w:tbl>
      <w:tblPr>
        <w:tblW w:w="9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553"/>
        <w:gridCol w:w="5353"/>
      </w:tblGrid>
      <w:tr w:rsidR="00E473AC" w14:paraId="0E8D4C3D" w14:textId="77777777">
        <w:tblPrEx>
          <w:tblCellMar>
            <w:top w:w="0" w:type="dxa"/>
            <w:bottom w:w="0" w:type="dxa"/>
          </w:tblCellMar>
        </w:tblPrEx>
        <w:tc>
          <w:tcPr>
            <w:tcW w:w="4553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6A1E6E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E9260A8" w14:textId="77777777" w:rsidR="00E473AC" w:rsidRDefault="00000000">
            <w:r>
              <w:rPr>
                <w:b/>
                <w:bCs/>
                <w:color w:val="FFFFFF"/>
              </w:rPr>
              <w:t>Question</w:t>
            </w:r>
          </w:p>
        </w:tc>
        <w:tc>
          <w:tcPr>
            <w:tcW w:w="5353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6A1E6E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092E5F9" w14:textId="77777777" w:rsidR="00E473AC" w:rsidRDefault="00000000">
            <w:r>
              <w:rPr>
                <w:b/>
                <w:bCs/>
                <w:color w:val="FFFFFF"/>
              </w:rPr>
              <w:t xml:space="preserve">Piste de </w:t>
            </w:r>
            <w:proofErr w:type="spellStart"/>
            <w:r>
              <w:rPr>
                <w:b/>
                <w:bCs/>
                <w:color w:val="FFFFFF"/>
              </w:rPr>
              <w:t>reponse</w:t>
            </w:r>
            <w:proofErr w:type="spellEnd"/>
            <w:r>
              <w:rPr>
                <w:b/>
                <w:bCs/>
                <w:color w:val="FFFFFF"/>
              </w:rPr>
              <w:t xml:space="preserve"> attendue</w:t>
            </w:r>
          </w:p>
        </w:tc>
      </w:tr>
      <w:tr w:rsidR="00E473AC" w14:paraId="46FC6B54" w14:textId="77777777">
        <w:tblPrEx>
          <w:tblCellMar>
            <w:top w:w="0" w:type="dxa"/>
            <w:bottom w:w="0" w:type="dxa"/>
          </w:tblCellMar>
        </w:tblPrEx>
        <w:tc>
          <w:tcPr>
            <w:tcW w:w="4553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3E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DB27E46" w14:textId="77777777" w:rsidR="00E473AC" w:rsidRDefault="00000000">
            <w:proofErr w:type="spellStart"/>
            <w:r>
              <w:rPr>
                <w:b/>
                <w:bCs/>
                <w:color w:val="6A1E6E"/>
              </w:rPr>
              <w:t>Reparer</w:t>
            </w:r>
            <w:proofErr w:type="spellEnd"/>
            <w:r>
              <w:rPr>
                <w:b/>
                <w:bCs/>
                <w:color w:val="6A1E6E"/>
              </w:rPr>
              <w:t xml:space="preserve"> est-il toujours plus </w:t>
            </w:r>
            <w:proofErr w:type="spellStart"/>
            <w:r>
              <w:rPr>
                <w:b/>
                <w:bCs/>
                <w:color w:val="6A1E6E"/>
              </w:rPr>
              <w:t>ecologique</w:t>
            </w:r>
            <w:proofErr w:type="spellEnd"/>
            <w:r>
              <w:rPr>
                <w:b/>
                <w:bCs/>
                <w:color w:val="6A1E6E"/>
              </w:rPr>
              <w:t xml:space="preserve"> ?</w:t>
            </w:r>
          </w:p>
        </w:tc>
        <w:tc>
          <w:tcPr>
            <w:tcW w:w="5353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3A33386" w14:textId="77777777" w:rsidR="00E473AC" w:rsidRDefault="00000000">
            <w:r>
              <w:t xml:space="preserve">Non, </w:t>
            </w:r>
            <w:proofErr w:type="spellStart"/>
            <w:proofErr w:type="gramStart"/>
            <w:r>
              <w:t>ca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depend</w:t>
            </w:r>
            <w:proofErr w:type="spellEnd"/>
            <w:r>
              <w:t xml:space="preserve"> : du </w:t>
            </w:r>
            <w:proofErr w:type="spellStart"/>
            <w:r>
              <w:t>materiau</w:t>
            </w:r>
            <w:proofErr w:type="spellEnd"/>
            <w:r>
              <w:t xml:space="preserve">, de la distance, de la </w:t>
            </w:r>
            <w:proofErr w:type="spellStart"/>
            <w:r>
              <w:t>duree</w:t>
            </w:r>
            <w:proofErr w:type="spellEnd"/>
            <w:r>
              <w:t xml:space="preserve"> de vie </w:t>
            </w:r>
            <w:proofErr w:type="spellStart"/>
            <w:r>
              <w:t>prolongee</w:t>
            </w:r>
            <w:proofErr w:type="spellEnd"/>
            <w:r>
              <w:t>...</w:t>
            </w:r>
          </w:p>
        </w:tc>
      </w:tr>
      <w:tr w:rsidR="00E473AC" w14:paraId="4CFFD39F" w14:textId="77777777">
        <w:tblPrEx>
          <w:tblCellMar>
            <w:top w:w="0" w:type="dxa"/>
            <w:bottom w:w="0" w:type="dxa"/>
          </w:tblCellMar>
        </w:tblPrEx>
        <w:tc>
          <w:tcPr>
            <w:tcW w:w="4553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CAE5293" w14:textId="77777777" w:rsidR="00E473AC" w:rsidRDefault="00000000">
            <w:r>
              <w:rPr>
                <w:b/>
                <w:bCs/>
                <w:color w:val="6A1E6E"/>
              </w:rPr>
              <w:t xml:space="preserve">Quelle est la limite de la </w:t>
            </w:r>
            <w:proofErr w:type="spellStart"/>
            <w:r>
              <w:rPr>
                <w:b/>
                <w:bCs/>
                <w:color w:val="6A1E6E"/>
              </w:rPr>
              <w:t>reparation</w:t>
            </w:r>
            <w:proofErr w:type="spellEnd"/>
            <w:r>
              <w:rPr>
                <w:b/>
                <w:bCs/>
                <w:color w:val="6A1E6E"/>
              </w:rPr>
              <w:t xml:space="preserve"> par impression 3D ?</w:t>
            </w:r>
          </w:p>
        </w:tc>
        <w:tc>
          <w:tcPr>
            <w:tcW w:w="5353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6A2C22C" w14:textId="77777777" w:rsidR="00E473AC" w:rsidRDefault="00000000">
            <w:r>
              <w:t xml:space="preserve">Pieces sous forte contrainte </w:t>
            </w:r>
            <w:proofErr w:type="spellStart"/>
            <w:r>
              <w:t>mecanique</w:t>
            </w:r>
            <w:proofErr w:type="spellEnd"/>
            <w:r>
              <w:t xml:space="preserve"> ou thermique, </w:t>
            </w:r>
            <w:proofErr w:type="spellStart"/>
            <w:r>
              <w:t>pieces</w:t>
            </w:r>
            <w:proofErr w:type="spellEnd"/>
            <w:r>
              <w:t xml:space="preserve"> de </w:t>
            </w:r>
            <w:proofErr w:type="spellStart"/>
            <w:r>
              <w:t>securite</w:t>
            </w:r>
            <w:proofErr w:type="spellEnd"/>
            <w:r>
              <w:t>...</w:t>
            </w:r>
          </w:p>
        </w:tc>
      </w:tr>
      <w:tr w:rsidR="00E473AC" w14:paraId="61097D3A" w14:textId="77777777">
        <w:tblPrEx>
          <w:tblCellMar>
            <w:top w:w="0" w:type="dxa"/>
            <w:bottom w:w="0" w:type="dxa"/>
          </w:tblCellMar>
        </w:tblPrEx>
        <w:tc>
          <w:tcPr>
            <w:tcW w:w="4553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3E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D66591A" w14:textId="77777777" w:rsidR="00E473AC" w:rsidRDefault="00000000">
            <w:r>
              <w:rPr>
                <w:b/>
                <w:bCs/>
                <w:color w:val="6A1E6E"/>
              </w:rPr>
              <w:t xml:space="preserve">Que faudrait-il changer pour </w:t>
            </w:r>
            <w:proofErr w:type="spellStart"/>
            <w:r>
              <w:rPr>
                <w:b/>
                <w:bCs/>
                <w:color w:val="6A1E6E"/>
              </w:rPr>
              <w:t>reparer</w:t>
            </w:r>
            <w:proofErr w:type="spellEnd"/>
            <w:r>
              <w:rPr>
                <w:b/>
                <w:bCs/>
                <w:color w:val="6A1E6E"/>
              </w:rPr>
              <w:t xml:space="preserve"> plus facilement ?</w:t>
            </w:r>
          </w:p>
        </w:tc>
        <w:tc>
          <w:tcPr>
            <w:tcW w:w="5353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A74E1DC" w14:textId="77777777" w:rsidR="00E473AC" w:rsidRDefault="00000000">
            <w:r>
              <w:t xml:space="preserve">Droit </w:t>
            </w:r>
            <w:proofErr w:type="spellStart"/>
            <w:r>
              <w:t>a</w:t>
            </w:r>
            <w:proofErr w:type="spellEnd"/>
            <w:r>
              <w:t xml:space="preserve"> la </w:t>
            </w:r>
            <w:proofErr w:type="spellStart"/>
            <w:r>
              <w:t>reparation</w:t>
            </w:r>
            <w:proofErr w:type="spellEnd"/>
            <w:r>
              <w:t xml:space="preserve">, </w:t>
            </w:r>
            <w:proofErr w:type="spellStart"/>
            <w:r>
              <w:t>disponibilite</w:t>
            </w:r>
            <w:proofErr w:type="spellEnd"/>
            <w:r>
              <w:t xml:space="preserve"> des </w:t>
            </w:r>
            <w:proofErr w:type="spellStart"/>
            <w:r>
              <w:t>pieces</w:t>
            </w:r>
            <w:proofErr w:type="spellEnd"/>
            <w:r>
              <w:t xml:space="preserve">, formation, culture du « </w:t>
            </w:r>
            <w:proofErr w:type="spellStart"/>
            <w:r>
              <w:t>reparer</w:t>
            </w:r>
            <w:proofErr w:type="spellEnd"/>
            <w:proofErr w:type="gramStart"/>
            <w:r>
              <w:t xml:space="preserve"> »...</w:t>
            </w:r>
            <w:proofErr w:type="gramEnd"/>
          </w:p>
        </w:tc>
      </w:tr>
    </w:tbl>
    <w:p w14:paraId="4415FEC6" w14:textId="77777777" w:rsidR="00E473AC" w:rsidRDefault="00E473AC">
      <w:pPr>
        <w:spacing w:before="40" w:after="40"/>
      </w:pPr>
    </w:p>
    <w:p w14:paraId="1ADBD091" w14:textId="77777777" w:rsidR="00E473AC" w:rsidRDefault="00000000">
      <w:pPr>
        <w:spacing w:before="120" w:after="80"/>
      </w:pPr>
      <w:r>
        <w:rPr>
          <w:b/>
          <w:bCs/>
          <w:color w:val="2C3E50"/>
          <w:sz w:val="22"/>
          <w:szCs w:val="22"/>
        </w:rPr>
        <w:t>Notion finale : l'</w:t>
      </w:r>
      <w:proofErr w:type="spellStart"/>
      <w:r>
        <w:rPr>
          <w:b/>
          <w:bCs/>
          <w:color w:val="2C3E50"/>
          <w:sz w:val="22"/>
          <w:szCs w:val="22"/>
        </w:rPr>
        <w:t>economie</w:t>
      </w:r>
      <w:proofErr w:type="spellEnd"/>
      <w:r>
        <w:rPr>
          <w:b/>
          <w:bCs/>
          <w:color w:val="2C3E50"/>
          <w:sz w:val="22"/>
          <w:szCs w:val="22"/>
        </w:rPr>
        <w:t xml:space="preserve"> circulaire</w:t>
      </w:r>
    </w:p>
    <w:tbl>
      <w:tblPr>
        <w:tblW w:w="9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906"/>
      </w:tblGrid>
      <w:tr w:rsidR="00E473AC" w14:paraId="246D748E" w14:textId="77777777">
        <w:tblPrEx>
          <w:tblCellMar>
            <w:top w:w="0" w:type="dxa"/>
            <w:bottom w:w="0" w:type="dxa"/>
          </w:tblCellMar>
        </w:tblPrEx>
        <w:tc>
          <w:tcPr>
            <w:tcW w:w="99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DE7F6"/>
            <w:tcMar>
              <w:top w:w="120" w:type="dxa"/>
              <w:left w:w="240" w:type="dxa"/>
              <w:bottom w:w="120" w:type="dxa"/>
              <w:right w:w="240" w:type="dxa"/>
            </w:tcMar>
          </w:tcPr>
          <w:p w14:paraId="7DDD0DF5" w14:textId="77777777" w:rsidR="00E473AC" w:rsidRDefault="00000000">
            <w:proofErr w:type="spellStart"/>
            <w:r>
              <w:rPr>
                <w:color w:val="4A148C"/>
              </w:rPr>
              <w:t>Reparer</w:t>
            </w:r>
            <w:proofErr w:type="spellEnd"/>
            <w:r>
              <w:rPr>
                <w:color w:val="4A148C"/>
              </w:rPr>
              <w:t xml:space="preserve">, c'est garder la </w:t>
            </w:r>
            <w:proofErr w:type="spellStart"/>
            <w:r>
              <w:rPr>
                <w:color w:val="4A148C"/>
              </w:rPr>
              <w:t>matiere</w:t>
            </w:r>
            <w:proofErr w:type="spellEnd"/>
            <w:r>
              <w:rPr>
                <w:color w:val="4A148C"/>
              </w:rPr>
              <w:t xml:space="preserve"> dans le circuit le plus longtemps possible. C'est l'oppose du </w:t>
            </w:r>
            <w:proofErr w:type="spellStart"/>
            <w:r>
              <w:rPr>
                <w:color w:val="4A148C"/>
              </w:rPr>
              <w:t>modele</w:t>
            </w:r>
            <w:proofErr w:type="spellEnd"/>
            <w:r>
              <w:rPr>
                <w:color w:val="4A148C"/>
              </w:rPr>
              <w:t xml:space="preserve"> « fabriquer → utiliser → jeter ». L'impression 3D est un outil de l'</w:t>
            </w:r>
            <w:proofErr w:type="spellStart"/>
            <w:r>
              <w:rPr>
                <w:color w:val="4A148C"/>
              </w:rPr>
              <w:t>economie</w:t>
            </w:r>
            <w:proofErr w:type="spellEnd"/>
            <w:r>
              <w:rPr>
                <w:color w:val="4A148C"/>
              </w:rPr>
              <w:t xml:space="preserve"> circulaire.</w:t>
            </w:r>
          </w:p>
        </w:tc>
      </w:tr>
    </w:tbl>
    <w:p w14:paraId="161D2B81" w14:textId="77777777" w:rsidR="00E473AC" w:rsidRDefault="00E473AC">
      <w:pPr>
        <w:spacing w:before="40" w:after="40"/>
      </w:pPr>
    </w:p>
    <w:p w14:paraId="781AA503" w14:textId="77777777" w:rsidR="00E473AC" w:rsidRDefault="00E473AC">
      <w:pPr>
        <w:pBdr>
          <w:bottom w:val="single" w:sz="6" w:space="1" w:color="1F4E79"/>
        </w:pBdr>
        <w:spacing w:before="180" w:after="180"/>
      </w:pPr>
    </w:p>
    <w:tbl>
      <w:tblPr>
        <w:tblW w:w="9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206"/>
        <w:gridCol w:w="2700"/>
      </w:tblGrid>
      <w:tr w:rsidR="00E473AC" w14:paraId="1BE8A1E3" w14:textId="77777777">
        <w:tblPrEx>
          <w:tblCellMar>
            <w:top w:w="0" w:type="dxa"/>
            <w:bottom w:w="0" w:type="dxa"/>
          </w:tblCellMar>
        </w:tblPrEx>
        <w:tc>
          <w:tcPr>
            <w:tcW w:w="720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F4E79"/>
            <w:tcMar>
              <w:top w:w="120" w:type="dxa"/>
              <w:left w:w="200" w:type="dxa"/>
              <w:bottom w:w="120" w:type="dxa"/>
              <w:right w:w="120" w:type="dxa"/>
            </w:tcMar>
          </w:tcPr>
          <w:p w14:paraId="31396A4A" w14:textId="77777777" w:rsidR="00E473AC" w:rsidRDefault="00000000">
            <w:r>
              <w:rPr>
                <w:color w:val="BDC3C7"/>
                <w:sz w:val="22"/>
                <w:szCs w:val="22"/>
              </w:rPr>
              <w:t xml:space="preserve">Phase </w:t>
            </w:r>
            <w:proofErr w:type="gramStart"/>
            <w:r>
              <w:rPr>
                <w:color w:val="BDC3C7"/>
                <w:sz w:val="22"/>
                <w:szCs w:val="22"/>
              </w:rPr>
              <w:t>5  —</w:t>
            </w:r>
            <w:proofErr w:type="gramEnd"/>
            <w:r>
              <w:rPr>
                <w:color w:val="BDC3C7"/>
                <w:sz w:val="22"/>
                <w:szCs w:val="22"/>
              </w:rPr>
              <w:t xml:space="preserve">  </w:t>
            </w:r>
            <w:r>
              <w:rPr>
                <w:b/>
                <w:bCs/>
                <w:color w:val="FFFFFF"/>
                <w:sz w:val="26"/>
                <w:szCs w:val="26"/>
              </w:rPr>
              <w:t xml:space="preserve">Bilan et </w:t>
            </w:r>
            <w:proofErr w:type="spellStart"/>
            <w:r>
              <w:rPr>
                <w:b/>
                <w:bCs/>
                <w:color w:val="FFFFFF"/>
                <w:sz w:val="26"/>
                <w:szCs w:val="26"/>
              </w:rPr>
              <w:t>preparation</w:t>
            </w:r>
            <w:proofErr w:type="spellEnd"/>
            <w:r>
              <w:rPr>
                <w:b/>
                <w:bCs/>
                <w:color w:val="FFFFFF"/>
                <w:sz w:val="26"/>
                <w:szCs w:val="26"/>
              </w:rPr>
              <w:t xml:space="preserve"> de la </w:t>
            </w:r>
            <w:proofErr w:type="spellStart"/>
            <w:r>
              <w:rPr>
                <w:b/>
                <w:bCs/>
                <w:color w:val="FFFFFF"/>
                <w:sz w:val="26"/>
                <w:szCs w:val="26"/>
              </w:rPr>
              <w:t>seance</w:t>
            </w:r>
            <w:proofErr w:type="spellEnd"/>
            <w:r>
              <w:rPr>
                <w:b/>
                <w:bCs/>
                <w:color w:val="FFFFFF"/>
                <w:sz w:val="26"/>
                <w:szCs w:val="26"/>
              </w:rPr>
              <w:t xml:space="preserve"> 5</w:t>
            </w:r>
          </w:p>
        </w:tc>
        <w:tc>
          <w:tcPr>
            <w:tcW w:w="27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F4E79"/>
            <w:tcMar>
              <w:top w:w="120" w:type="dxa"/>
              <w:left w:w="120" w:type="dxa"/>
              <w:bottom w:w="120" w:type="dxa"/>
              <w:right w:w="200" w:type="dxa"/>
            </w:tcMar>
            <w:vAlign w:val="center"/>
          </w:tcPr>
          <w:p w14:paraId="02AF58A7" w14:textId="77777777" w:rsidR="00E473AC" w:rsidRDefault="00000000">
            <w:pPr>
              <w:jc w:val="right"/>
            </w:pPr>
            <w:r>
              <w:rPr>
                <w:b/>
                <w:bCs/>
                <w:color w:val="F9E79F"/>
                <w:sz w:val="22"/>
                <w:szCs w:val="22"/>
              </w:rPr>
              <w:t>⏱  5 min</w:t>
            </w:r>
          </w:p>
        </w:tc>
      </w:tr>
    </w:tbl>
    <w:p w14:paraId="4697432E" w14:textId="77777777" w:rsidR="00E473AC" w:rsidRDefault="00E473AC">
      <w:pPr>
        <w:spacing w:before="40" w:after="40"/>
      </w:pPr>
    </w:p>
    <w:tbl>
      <w:tblPr>
        <w:tblW w:w="9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00"/>
        <w:gridCol w:w="7506"/>
      </w:tblGrid>
      <w:tr w:rsidR="00E473AC" w14:paraId="78350F43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3F911A8" w14:textId="77777777" w:rsidR="00E473AC" w:rsidRDefault="00000000">
            <w:r>
              <w:rPr>
                <w:b/>
                <w:bCs/>
                <w:color w:val="1F4E79"/>
              </w:rPr>
              <w:t>Organisation</w:t>
            </w:r>
          </w:p>
        </w:tc>
        <w:tc>
          <w:tcPr>
            <w:tcW w:w="75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5271A9E" w14:textId="77777777" w:rsidR="00E473AC" w:rsidRDefault="00000000">
            <w:r>
              <w:t xml:space="preserve">Individuel — </w:t>
            </w:r>
            <w:proofErr w:type="spellStart"/>
            <w:r>
              <w:t>preparation</w:t>
            </w:r>
            <w:proofErr w:type="spellEnd"/>
            <w:r>
              <w:t xml:space="preserve"> de la </w:t>
            </w:r>
            <w:proofErr w:type="spellStart"/>
            <w:r>
              <w:t>presentation</w:t>
            </w:r>
            <w:proofErr w:type="spellEnd"/>
            <w:r>
              <w:t xml:space="preserve"> finale</w:t>
            </w:r>
          </w:p>
        </w:tc>
      </w:tr>
    </w:tbl>
    <w:p w14:paraId="269784E3" w14:textId="77777777" w:rsidR="00E473AC" w:rsidRDefault="00E473AC">
      <w:pPr>
        <w:spacing w:before="40" w:after="40"/>
      </w:pPr>
    </w:p>
    <w:p w14:paraId="1DD1C292" w14:textId="77777777" w:rsidR="00E473AC" w:rsidRDefault="00000000">
      <w:pPr>
        <w:spacing w:before="120" w:after="80"/>
      </w:pPr>
      <w:r>
        <w:rPr>
          <w:b/>
          <w:bCs/>
          <w:color w:val="2C3E50"/>
          <w:sz w:val="22"/>
          <w:szCs w:val="22"/>
        </w:rPr>
        <w:t xml:space="preserve">Annonce de la </w:t>
      </w:r>
      <w:proofErr w:type="spellStart"/>
      <w:r>
        <w:rPr>
          <w:b/>
          <w:bCs/>
          <w:color w:val="2C3E50"/>
          <w:sz w:val="22"/>
          <w:szCs w:val="22"/>
        </w:rPr>
        <w:t>seance</w:t>
      </w:r>
      <w:proofErr w:type="spellEnd"/>
      <w:r>
        <w:rPr>
          <w:b/>
          <w:bCs/>
          <w:color w:val="2C3E50"/>
          <w:sz w:val="22"/>
          <w:szCs w:val="22"/>
        </w:rPr>
        <w:t xml:space="preserve"> 5 :</w:t>
      </w:r>
    </w:p>
    <w:tbl>
      <w:tblPr>
        <w:tblW w:w="9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906"/>
      </w:tblGrid>
      <w:tr w:rsidR="00E473AC" w14:paraId="20456514" w14:textId="77777777">
        <w:tblPrEx>
          <w:tblCellMar>
            <w:top w:w="0" w:type="dxa"/>
            <w:bottom w:w="0" w:type="dxa"/>
          </w:tblCellMar>
        </w:tblPrEx>
        <w:tc>
          <w:tcPr>
            <w:tcW w:w="99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AF2FB"/>
            <w:tcMar>
              <w:top w:w="120" w:type="dxa"/>
              <w:left w:w="240" w:type="dxa"/>
              <w:bottom w:w="120" w:type="dxa"/>
              <w:right w:w="240" w:type="dxa"/>
            </w:tcMar>
          </w:tcPr>
          <w:p w14:paraId="1322272B" w14:textId="77777777" w:rsidR="00E473AC" w:rsidRDefault="00000000">
            <w:r>
              <w:rPr>
                <w:color w:val="1A5276"/>
              </w:rPr>
              <w:t xml:space="preserve">"La </w:t>
            </w:r>
            <w:proofErr w:type="spellStart"/>
            <w:r>
              <w:rPr>
                <w:color w:val="1A5276"/>
              </w:rPr>
              <w:t>derniere</w:t>
            </w:r>
            <w:proofErr w:type="spellEnd"/>
            <w:r>
              <w:rPr>
                <w:color w:val="1A5276"/>
              </w:rPr>
              <w:t xml:space="preserve"> </w:t>
            </w:r>
            <w:proofErr w:type="spellStart"/>
            <w:r>
              <w:rPr>
                <w:color w:val="1A5276"/>
              </w:rPr>
              <w:t>seance</w:t>
            </w:r>
            <w:proofErr w:type="spellEnd"/>
            <w:r>
              <w:rPr>
                <w:color w:val="1A5276"/>
              </w:rPr>
              <w:t xml:space="preserve">, vous </w:t>
            </w:r>
            <w:proofErr w:type="spellStart"/>
            <w:r>
              <w:rPr>
                <w:color w:val="1A5276"/>
              </w:rPr>
              <w:t>presentez</w:t>
            </w:r>
            <w:proofErr w:type="spellEnd"/>
            <w:r>
              <w:rPr>
                <w:color w:val="1A5276"/>
              </w:rPr>
              <w:t xml:space="preserve"> votre projet complet </w:t>
            </w:r>
            <w:proofErr w:type="spellStart"/>
            <w:r>
              <w:rPr>
                <w:color w:val="1A5276"/>
              </w:rPr>
              <w:t>a</w:t>
            </w:r>
            <w:proofErr w:type="spellEnd"/>
            <w:r>
              <w:rPr>
                <w:color w:val="1A5276"/>
              </w:rPr>
              <w:t xml:space="preserve"> la classe : l'objet, la </w:t>
            </w:r>
            <w:proofErr w:type="spellStart"/>
            <w:r>
              <w:rPr>
                <w:color w:val="1A5276"/>
              </w:rPr>
              <w:t>piece</w:t>
            </w:r>
            <w:proofErr w:type="spellEnd"/>
            <w:r>
              <w:rPr>
                <w:color w:val="1A5276"/>
              </w:rPr>
              <w:t xml:space="preserve">, le bilan. 3 minutes par </w:t>
            </w:r>
            <w:proofErr w:type="spellStart"/>
            <w:r>
              <w:rPr>
                <w:color w:val="1A5276"/>
              </w:rPr>
              <w:t>binome</w:t>
            </w:r>
            <w:proofErr w:type="spellEnd"/>
            <w:r>
              <w:rPr>
                <w:color w:val="1A5276"/>
              </w:rPr>
              <w:t xml:space="preserve">. Commencez </w:t>
            </w:r>
            <w:proofErr w:type="spellStart"/>
            <w:r>
              <w:rPr>
                <w:color w:val="1A5276"/>
              </w:rPr>
              <w:t>a</w:t>
            </w:r>
            <w:proofErr w:type="spellEnd"/>
            <w:r>
              <w:rPr>
                <w:color w:val="1A5276"/>
              </w:rPr>
              <w:t xml:space="preserve"> </w:t>
            </w:r>
            <w:proofErr w:type="spellStart"/>
            <w:r>
              <w:rPr>
                <w:color w:val="1A5276"/>
              </w:rPr>
              <w:t>preparer</w:t>
            </w:r>
            <w:proofErr w:type="spellEnd"/>
            <w:r>
              <w:rPr>
                <w:color w:val="1A5276"/>
              </w:rPr>
              <w:t xml:space="preserve"> vos arguments !"</w:t>
            </w:r>
          </w:p>
        </w:tc>
      </w:tr>
    </w:tbl>
    <w:p w14:paraId="21437C8B" w14:textId="77777777" w:rsidR="00E473AC" w:rsidRDefault="00E473AC">
      <w:pPr>
        <w:spacing w:before="40" w:after="40"/>
      </w:pPr>
    </w:p>
    <w:p w14:paraId="350DB6E4" w14:textId="77777777" w:rsidR="00E473AC" w:rsidRDefault="00000000">
      <w:pPr>
        <w:spacing w:before="60" w:after="60"/>
      </w:pPr>
      <w:r>
        <w:rPr>
          <w:color w:val="555555"/>
        </w:rPr>
        <w:t xml:space="preserve">Les </w:t>
      </w:r>
      <w:proofErr w:type="spellStart"/>
      <w:r>
        <w:rPr>
          <w:color w:val="555555"/>
        </w:rPr>
        <w:t>eleves</w:t>
      </w:r>
      <w:proofErr w:type="spellEnd"/>
      <w:r>
        <w:rPr>
          <w:color w:val="555555"/>
        </w:rPr>
        <w:t xml:space="preserve"> notent sur leur fiche les 3 points forts de leur projet </w:t>
      </w:r>
      <w:proofErr w:type="spellStart"/>
      <w:proofErr w:type="gramStart"/>
      <w:r>
        <w:rPr>
          <w:color w:val="555555"/>
        </w:rPr>
        <w:t>a</w:t>
      </w:r>
      <w:proofErr w:type="spellEnd"/>
      <w:proofErr w:type="gramEnd"/>
      <w:r>
        <w:rPr>
          <w:color w:val="555555"/>
        </w:rPr>
        <w:t xml:space="preserve"> mettre en avant lors de la </w:t>
      </w:r>
      <w:proofErr w:type="spellStart"/>
      <w:r>
        <w:rPr>
          <w:color w:val="555555"/>
        </w:rPr>
        <w:t>presentation</w:t>
      </w:r>
      <w:proofErr w:type="spellEnd"/>
      <w:r>
        <w:rPr>
          <w:color w:val="555555"/>
        </w:rPr>
        <w:t xml:space="preserve"> finale.</w:t>
      </w:r>
    </w:p>
    <w:p w14:paraId="6A2E0CDC" w14:textId="77777777" w:rsidR="00E473AC" w:rsidRDefault="00E473AC">
      <w:pPr>
        <w:spacing w:before="40" w:after="40"/>
      </w:pPr>
    </w:p>
    <w:p w14:paraId="03B0516E" w14:textId="77777777" w:rsidR="00E473AC" w:rsidRDefault="00E473AC">
      <w:pPr>
        <w:pBdr>
          <w:bottom w:val="single" w:sz="6" w:space="1" w:color="1F4E79"/>
        </w:pBdr>
        <w:spacing w:before="180" w:after="180"/>
      </w:pPr>
    </w:p>
    <w:p w14:paraId="1E30A5F4" w14:textId="77777777" w:rsidR="00E473AC" w:rsidRDefault="00000000">
      <w:pPr>
        <w:spacing w:before="120" w:after="120"/>
      </w:pPr>
      <w:proofErr w:type="spellStart"/>
      <w:r>
        <w:rPr>
          <w:b/>
          <w:bCs/>
          <w:color w:val="1F4E79"/>
          <w:sz w:val="26"/>
          <w:szCs w:val="26"/>
        </w:rPr>
        <w:t>Recapitulatif</w:t>
      </w:r>
      <w:proofErr w:type="spellEnd"/>
      <w:r>
        <w:rPr>
          <w:b/>
          <w:bCs/>
          <w:color w:val="1F4E79"/>
          <w:sz w:val="26"/>
          <w:szCs w:val="26"/>
        </w:rPr>
        <w:t xml:space="preserve"> de la </w:t>
      </w:r>
      <w:proofErr w:type="spellStart"/>
      <w:r>
        <w:rPr>
          <w:b/>
          <w:bCs/>
          <w:color w:val="1F4E79"/>
          <w:sz w:val="26"/>
          <w:szCs w:val="26"/>
        </w:rPr>
        <w:t>seance</w:t>
      </w:r>
      <w:proofErr w:type="spellEnd"/>
    </w:p>
    <w:tbl>
      <w:tblPr>
        <w:tblW w:w="9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00"/>
        <w:gridCol w:w="3806"/>
        <w:gridCol w:w="1700"/>
        <w:gridCol w:w="1700"/>
        <w:gridCol w:w="1500"/>
      </w:tblGrid>
      <w:tr w:rsidR="00E473AC" w14:paraId="3328A2CD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F4E79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B5B55EF" w14:textId="77777777" w:rsidR="00E473AC" w:rsidRDefault="00000000">
            <w:pPr>
              <w:jc w:val="center"/>
            </w:pPr>
            <w:r>
              <w:rPr>
                <w:b/>
                <w:bCs/>
                <w:color w:val="FFFFFF"/>
              </w:rPr>
              <w:t>Phase</w:t>
            </w:r>
          </w:p>
        </w:tc>
        <w:tc>
          <w:tcPr>
            <w:tcW w:w="38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F4E79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9FC98EE" w14:textId="77777777" w:rsidR="00E473AC" w:rsidRDefault="00000000">
            <w:r>
              <w:rPr>
                <w:b/>
                <w:bCs/>
                <w:color w:val="FFFFFF"/>
              </w:rPr>
              <w:t>Intitule</w:t>
            </w:r>
          </w:p>
        </w:tc>
        <w:tc>
          <w:tcPr>
            <w:tcW w:w="17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F4E79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A83938A" w14:textId="77777777" w:rsidR="00E473AC" w:rsidRDefault="00000000">
            <w:pPr>
              <w:jc w:val="center"/>
            </w:pPr>
            <w:proofErr w:type="spellStart"/>
            <w:r>
              <w:rPr>
                <w:b/>
                <w:bCs/>
                <w:color w:val="FFFFFF"/>
              </w:rPr>
              <w:t>Duree</w:t>
            </w:r>
            <w:proofErr w:type="spellEnd"/>
          </w:p>
        </w:tc>
        <w:tc>
          <w:tcPr>
            <w:tcW w:w="17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F4E79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4BFEDFF" w14:textId="77777777" w:rsidR="00E473AC" w:rsidRDefault="00000000">
            <w:pPr>
              <w:jc w:val="center"/>
            </w:pPr>
            <w:proofErr w:type="spellStart"/>
            <w:r>
              <w:rPr>
                <w:b/>
                <w:bCs/>
                <w:color w:val="FFFFFF"/>
              </w:rPr>
              <w:t>Modalite</w:t>
            </w:r>
            <w:proofErr w:type="spellEnd"/>
          </w:p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F4E79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21A39D0" w14:textId="77777777" w:rsidR="00E473AC" w:rsidRDefault="00000000">
            <w:pPr>
              <w:jc w:val="center"/>
            </w:pPr>
            <w:r>
              <w:rPr>
                <w:b/>
                <w:bCs/>
                <w:color w:val="FFFFFF"/>
              </w:rPr>
              <w:t>Cumul</w:t>
            </w:r>
          </w:p>
        </w:tc>
      </w:tr>
      <w:tr w:rsidR="00E473AC" w14:paraId="2981E58B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8FA5BD4" w14:textId="77777777" w:rsidR="00E473AC" w:rsidRDefault="00000000">
            <w:pPr>
              <w:jc w:val="center"/>
            </w:pPr>
            <w:r>
              <w:rPr>
                <w:b/>
                <w:bCs/>
              </w:rPr>
              <w:t>1</w:t>
            </w:r>
          </w:p>
        </w:tc>
        <w:tc>
          <w:tcPr>
            <w:tcW w:w="38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7A1A72F" w14:textId="77777777" w:rsidR="00E473AC" w:rsidRDefault="00000000">
            <w:r>
              <w:t>Accroche et questionnement</w:t>
            </w:r>
          </w:p>
        </w:tc>
        <w:tc>
          <w:tcPr>
            <w:tcW w:w="17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F97A7BE" w14:textId="77777777" w:rsidR="00E473AC" w:rsidRDefault="00000000">
            <w:pPr>
              <w:jc w:val="center"/>
            </w:pPr>
            <w:r>
              <w:rPr>
                <w:b/>
                <w:bCs/>
                <w:color w:val="C00000"/>
              </w:rPr>
              <w:t>10 min</w:t>
            </w:r>
          </w:p>
        </w:tc>
        <w:tc>
          <w:tcPr>
            <w:tcW w:w="17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80AECA1" w14:textId="77777777" w:rsidR="00E473AC" w:rsidRDefault="00000000">
            <w:r>
              <w:t xml:space="preserve">Classe </w:t>
            </w:r>
            <w:proofErr w:type="spellStart"/>
            <w:r>
              <w:t>entiere</w:t>
            </w:r>
            <w:proofErr w:type="spellEnd"/>
          </w:p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624B6B3" w14:textId="77777777" w:rsidR="00E473AC" w:rsidRDefault="00000000">
            <w:pPr>
              <w:jc w:val="center"/>
            </w:pPr>
            <w:proofErr w:type="gramStart"/>
            <w:r>
              <w:rPr>
                <w:color w:val="555555"/>
              </w:rPr>
              <w:t>0:</w:t>
            </w:r>
            <w:proofErr w:type="gramEnd"/>
            <w:r>
              <w:rPr>
                <w:color w:val="555555"/>
              </w:rPr>
              <w:t>10</w:t>
            </w:r>
          </w:p>
        </w:tc>
      </w:tr>
      <w:tr w:rsidR="00E473AC" w14:paraId="27D1BF1E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74FCA47" w14:textId="77777777" w:rsidR="00E473AC" w:rsidRDefault="00000000">
            <w:pPr>
              <w:jc w:val="center"/>
            </w:pPr>
            <w:r>
              <w:rPr>
                <w:b/>
                <w:bCs/>
              </w:rPr>
              <w:t>2</w:t>
            </w:r>
          </w:p>
        </w:tc>
        <w:tc>
          <w:tcPr>
            <w:tcW w:w="38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B0FFC41" w14:textId="77777777" w:rsidR="00E473AC" w:rsidRDefault="00000000">
            <w:r>
              <w:t>Cycle de vie d'un objet</w:t>
            </w:r>
          </w:p>
        </w:tc>
        <w:tc>
          <w:tcPr>
            <w:tcW w:w="17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F4D2A32" w14:textId="77777777" w:rsidR="00E473AC" w:rsidRDefault="00000000">
            <w:pPr>
              <w:jc w:val="center"/>
            </w:pPr>
            <w:r>
              <w:rPr>
                <w:b/>
                <w:bCs/>
                <w:color w:val="C00000"/>
              </w:rPr>
              <w:t>20 min</w:t>
            </w:r>
          </w:p>
        </w:tc>
        <w:tc>
          <w:tcPr>
            <w:tcW w:w="17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E589F2D" w14:textId="77777777" w:rsidR="00E473AC" w:rsidRDefault="00000000">
            <w:r>
              <w:t xml:space="preserve">Classe </w:t>
            </w:r>
            <w:proofErr w:type="spellStart"/>
            <w:r>
              <w:t>entiere</w:t>
            </w:r>
            <w:proofErr w:type="spellEnd"/>
          </w:p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8DF411C" w14:textId="77777777" w:rsidR="00E473AC" w:rsidRDefault="00000000">
            <w:pPr>
              <w:jc w:val="center"/>
            </w:pPr>
            <w:proofErr w:type="gramStart"/>
            <w:r>
              <w:rPr>
                <w:color w:val="555555"/>
              </w:rPr>
              <w:t>0:</w:t>
            </w:r>
            <w:proofErr w:type="gramEnd"/>
            <w:r>
              <w:rPr>
                <w:color w:val="555555"/>
              </w:rPr>
              <w:t>30</w:t>
            </w:r>
          </w:p>
        </w:tc>
      </w:tr>
      <w:tr w:rsidR="00E473AC" w14:paraId="00E3ECEC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49DA3C3" w14:textId="77777777" w:rsidR="00E473AC" w:rsidRDefault="00000000">
            <w:pPr>
              <w:jc w:val="center"/>
            </w:pPr>
            <w:r>
              <w:rPr>
                <w:b/>
                <w:bCs/>
              </w:rPr>
              <w:t>3</w:t>
            </w:r>
          </w:p>
        </w:tc>
        <w:tc>
          <w:tcPr>
            <w:tcW w:w="38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EA03CB8" w14:textId="77777777" w:rsidR="00E473AC" w:rsidRDefault="00000000">
            <w:r>
              <w:t>Calcul du bilan</w:t>
            </w:r>
          </w:p>
        </w:tc>
        <w:tc>
          <w:tcPr>
            <w:tcW w:w="17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4462043" w14:textId="77777777" w:rsidR="00E473AC" w:rsidRDefault="00000000">
            <w:pPr>
              <w:jc w:val="center"/>
            </w:pPr>
            <w:r>
              <w:rPr>
                <w:b/>
                <w:bCs/>
                <w:color w:val="C00000"/>
              </w:rPr>
              <w:t>35 min</w:t>
            </w:r>
          </w:p>
        </w:tc>
        <w:tc>
          <w:tcPr>
            <w:tcW w:w="17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1504D69" w14:textId="77777777" w:rsidR="00E473AC" w:rsidRDefault="00000000">
            <w:proofErr w:type="spellStart"/>
            <w:r>
              <w:t>Binomes</w:t>
            </w:r>
            <w:proofErr w:type="spellEnd"/>
          </w:p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0B668EB" w14:textId="77777777" w:rsidR="00E473AC" w:rsidRDefault="00000000">
            <w:pPr>
              <w:jc w:val="center"/>
            </w:pPr>
            <w:proofErr w:type="gramStart"/>
            <w:r>
              <w:rPr>
                <w:color w:val="555555"/>
              </w:rPr>
              <w:t>1:</w:t>
            </w:r>
            <w:proofErr w:type="gramEnd"/>
            <w:r>
              <w:rPr>
                <w:color w:val="555555"/>
              </w:rPr>
              <w:t>05</w:t>
            </w:r>
          </w:p>
        </w:tc>
      </w:tr>
      <w:tr w:rsidR="00E473AC" w14:paraId="2E8A762A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304BC47" w14:textId="77777777" w:rsidR="00E473AC" w:rsidRDefault="00000000">
            <w:pPr>
              <w:jc w:val="center"/>
            </w:pPr>
            <w:r>
              <w:rPr>
                <w:b/>
                <w:bCs/>
              </w:rPr>
              <w:t>4</w:t>
            </w:r>
          </w:p>
        </w:tc>
        <w:tc>
          <w:tcPr>
            <w:tcW w:w="38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7B7BF85" w14:textId="77777777" w:rsidR="00E473AC" w:rsidRDefault="00000000">
            <w:r>
              <w:t xml:space="preserve">Debat et </w:t>
            </w:r>
            <w:proofErr w:type="spellStart"/>
            <w:r>
              <w:t>synthese</w:t>
            </w:r>
            <w:proofErr w:type="spellEnd"/>
          </w:p>
        </w:tc>
        <w:tc>
          <w:tcPr>
            <w:tcW w:w="17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F3B1A72" w14:textId="77777777" w:rsidR="00E473AC" w:rsidRDefault="00000000">
            <w:pPr>
              <w:jc w:val="center"/>
            </w:pPr>
            <w:r>
              <w:rPr>
                <w:b/>
                <w:bCs/>
                <w:color w:val="C00000"/>
              </w:rPr>
              <w:t>20 min</w:t>
            </w:r>
          </w:p>
        </w:tc>
        <w:tc>
          <w:tcPr>
            <w:tcW w:w="17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9726C0B" w14:textId="77777777" w:rsidR="00E473AC" w:rsidRDefault="00000000">
            <w:r>
              <w:t xml:space="preserve">Classe </w:t>
            </w:r>
            <w:proofErr w:type="spellStart"/>
            <w:r>
              <w:t>entiere</w:t>
            </w:r>
            <w:proofErr w:type="spellEnd"/>
          </w:p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5A7B9AA" w14:textId="77777777" w:rsidR="00E473AC" w:rsidRDefault="00000000">
            <w:pPr>
              <w:jc w:val="center"/>
            </w:pPr>
            <w:proofErr w:type="gramStart"/>
            <w:r>
              <w:rPr>
                <w:color w:val="555555"/>
              </w:rPr>
              <w:t>1:</w:t>
            </w:r>
            <w:proofErr w:type="gramEnd"/>
            <w:r>
              <w:rPr>
                <w:color w:val="555555"/>
              </w:rPr>
              <w:t>25</w:t>
            </w:r>
          </w:p>
        </w:tc>
      </w:tr>
      <w:tr w:rsidR="00E473AC" w14:paraId="63E30930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0E40712" w14:textId="77777777" w:rsidR="00E473AC" w:rsidRDefault="00000000">
            <w:pPr>
              <w:jc w:val="center"/>
            </w:pPr>
            <w:r>
              <w:rPr>
                <w:b/>
                <w:bCs/>
              </w:rPr>
              <w:t>5</w:t>
            </w:r>
          </w:p>
        </w:tc>
        <w:tc>
          <w:tcPr>
            <w:tcW w:w="38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6F000E7" w14:textId="77777777" w:rsidR="00E473AC" w:rsidRDefault="00000000">
            <w:r>
              <w:t xml:space="preserve">Bilan et </w:t>
            </w:r>
            <w:proofErr w:type="spellStart"/>
            <w:r>
              <w:t>preparation</w:t>
            </w:r>
            <w:proofErr w:type="spellEnd"/>
            <w:r>
              <w:t xml:space="preserve"> </w:t>
            </w:r>
            <w:proofErr w:type="spellStart"/>
            <w:r>
              <w:t>seance</w:t>
            </w:r>
            <w:proofErr w:type="spellEnd"/>
            <w:r>
              <w:t xml:space="preserve"> 5</w:t>
            </w:r>
          </w:p>
        </w:tc>
        <w:tc>
          <w:tcPr>
            <w:tcW w:w="17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05F5CB6" w14:textId="77777777" w:rsidR="00E473AC" w:rsidRDefault="00000000">
            <w:pPr>
              <w:jc w:val="center"/>
            </w:pPr>
            <w:r>
              <w:rPr>
                <w:b/>
                <w:bCs/>
                <w:color w:val="C00000"/>
              </w:rPr>
              <w:t>5 min</w:t>
            </w:r>
          </w:p>
        </w:tc>
        <w:tc>
          <w:tcPr>
            <w:tcW w:w="17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5746DD6" w14:textId="77777777" w:rsidR="00E473AC" w:rsidRDefault="00000000">
            <w:r>
              <w:t>Individuel</w:t>
            </w:r>
          </w:p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EA67BAA" w14:textId="77777777" w:rsidR="00E473AC" w:rsidRDefault="00000000">
            <w:pPr>
              <w:jc w:val="center"/>
            </w:pPr>
            <w:proofErr w:type="gramStart"/>
            <w:r>
              <w:rPr>
                <w:color w:val="555555"/>
              </w:rPr>
              <w:t>1:</w:t>
            </w:r>
            <w:proofErr w:type="gramEnd"/>
            <w:r>
              <w:rPr>
                <w:color w:val="555555"/>
              </w:rPr>
              <w:t>30</w:t>
            </w:r>
          </w:p>
        </w:tc>
      </w:tr>
    </w:tbl>
    <w:p w14:paraId="17E46DE0" w14:textId="77777777" w:rsidR="00125856" w:rsidRDefault="00125856"/>
    <w:sectPr w:rsidR="00125856">
      <w:pgSz w:w="11906" w:h="16838"/>
      <w:pgMar w:top="900" w:right="900" w:bottom="900" w:left="9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2C3E56"/>
    <w:multiLevelType w:val="hybridMultilevel"/>
    <w:tmpl w:val="54BE868E"/>
    <w:lvl w:ilvl="0" w:tplc="80BC45CC">
      <w:start w:val="1"/>
      <w:numFmt w:val="bullet"/>
      <w:lvlText w:val="●"/>
      <w:lvlJc w:val="left"/>
      <w:pPr>
        <w:ind w:left="720" w:hanging="360"/>
      </w:pPr>
    </w:lvl>
    <w:lvl w:ilvl="1" w:tplc="F182AFB2">
      <w:start w:val="1"/>
      <w:numFmt w:val="bullet"/>
      <w:lvlText w:val="○"/>
      <w:lvlJc w:val="left"/>
      <w:pPr>
        <w:ind w:left="1440" w:hanging="360"/>
      </w:pPr>
    </w:lvl>
    <w:lvl w:ilvl="2" w:tplc="C98C7420">
      <w:start w:val="1"/>
      <w:numFmt w:val="bullet"/>
      <w:lvlText w:val="■"/>
      <w:lvlJc w:val="left"/>
      <w:pPr>
        <w:ind w:left="2160" w:hanging="360"/>
      </w:pPr>
    </w:lvl>
    <w:lvl w:ilvl="3" w:tplc="7D3A9EC8">
      <w:start w:val="1"/>
      <w:numFmt w:val="bullet"/>
      <w:lvlText w:val="●"/>
      <w:lvlJc w:val="left"/>
      <w:pPr>
        <w:ind w:left="2880" w:hanging="360"/>
      </w:pPr>
    </w:lvl>
    <w:lvl w:ilvl="4" w:tplc="DD660C58">
      <w:start w:val="1"/>
      <w:numFmt w:val="bullet"/>
      <w:lvlText w:val="○"/>
      <w:lvlJc w:val="left"/>
      <w:pPr>
        <w:ind w:left="3600" w:hanging="360"/>
      </w:pPr>
    </w:lvl>
    <w:lvl w:ilvl="5" w:tplc="FD7AD3F6">
      <w:start w:val="1"/>
      <w:numFmt w:val="bullet"/>
      <w:lvlText w:val="■"/>
      <w:lvlJc w:val="left"/>
      <w:pPr>
        <w:ind w:left="4320" w:hanging="360"/>
      </w:pPr>
    </w:lvl>
    <w:lvl w:ilvl="6" w:tplc="16BECC8E">
      <w:start w:val="1"/>
      <w:numFmt w:val="bullet"/>
      <w:lvlText w:val="●"/>
      <w:lvlJc w:val="left"/>
      <w:pPr>
        <w:ind w:left="5040" w:hanging="360"/>
      </w:pPr>
    </w:lvl>
    <w:lvl w:ilvl="7" w:tplc="F3D4B78E">
      <w:start w:val="1"/>
      <w:numFmt w:val="bullet"/>
      <w:lvlText w:val="●"/>
      <w:lvlJc w:val="left"/>
      <w:pPr>
        <w:ind w:left="5760" w:hanging="360"/>
      </w:pPr>
    </w:lvl>
    <w:lvl w:ilvl="8" w:tplc="53C05E84">
      <w:start w:val="1"/>
      <w:numFmt w:val="bullet"/>
      <w:lvlText w:val="●"/>
      <w:lvlJc w:val="left"/>
      <w:pPr>
        <w:ind w:left="6480" w:hanging="360"/>
      </w:pPr>
    </w:lvl>
  </w:abstractNum>
  <w:abstractNum w:abstractNumId="1" w15:restartNumberingAfterBreak="0">
    <w:nsid w:val="4E0B4BE8"/>
    <w:multiLevelType w:val="hybridMultilevel"/>
    <w:tmpl w:val="ABBE3D02"/>
    <w:lvl w:ilvl="0" w:tplc="FBC41206">
      <w:start w:val="1"/>
      <w:numFmt w:val="bullet"/>
      <w:lvlText w:val="•"/>
      <w:lvlJc w:val="left"/>
      <w:pPr>
        <w:spacing w:before="60" w:after="60"/>
        <w:ind w:left="720" w:hanging="360"/>
      </w:pPr>
    </w:lvl>
    <w:lvl w:ilvl="1" w:tplc="C18C8B34">
      <w:numFmt w:val="decimal"/>
      <w:lvlText w:val=""/>
      <w:lvlJc w:val="left"/>
    </w:lvl>
    <w:lvl w:ilvl="2" w:tplc="CD966FCA">
      <w:numFmt w:val="decimal"/>
      <w:lvlText w:val=""/>
      <w:lvlJc w:val="left"/>
    </w:lvl>
    <w:lvl w:ilvl="3" w:tplc="040ED3AA">
      <w:numFmt w:val="decimal"/>
      <w:lvlText w:val=""/>
      <w:lvlJc w:val="left"/>
    </w:lvl>
    <w:lvl w:ilvl="4" w:tplc="AAA636AC">
      <w:numFmt w:val="decimal"/>
      <w:lvlText w:val=""/>
      <w:lvlJc w:val="left"/>
    </w:lvl>
    <w:lvl w:ilvl="5" w:tplc="E9C81E50">
      <w:numFmt w:val="decimal"/>
      <w:lvlText w:val=""/>
      <w:lvlJc w:val="left"/>
    </w:lvl>
    <w:lvl w:ilvl="6" w:tplc="2460F4E6">
      <w:numFmt w:val="decimal"/>
      <w:lvlText w:val=""/>
      <w:lvlJc w:val="left"/>
    </w:lvl>
    <w:lvl w:ilvl="7" w:tplc="C03EB2B6">
      <w:numFmt w:val="decimal"/>
      <w:lvlText w:val=""/>
      <w:lvlJc w:val="left"/>
    </w:lvl>
    <w:lvl w:ilvl="8" w:tplc="9FA859A4">
      <w:numFmt w:val="decimal"/>
      <w:lvlText w:val=""/>
      <w:lvlJc w:val="left"/>
    </w:lvl>
  </w:abstractNum>
  <w:num w:numId="1" w16cid:durableId="380982485">
    <w:abstractNumId w:val="0"/>
    <w:lvlOverride w:ilvl="0">
      <w:startOverride w:val="1"/>
    </w:lvlOverride>
  </w:num>
  <w:num w:numId="2" w16cid:durableId="1041901245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73AC"/>
    <w:rsid w:val="00125856"/>
    <w:rsid w:val="00A93C00"/>
    <w:rsid w:val="00E473AC"/>
    <w:rsid w:val="00EB4B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92B86B"/>
  <w15:docId w15:val="{7DF6F096-7940-40C8-997C-C4E1320984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Titre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Titre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Titre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Titre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Titre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uiPriority w:val="10"/>
    <w:qFormat/>
    <w:rPr>
      <w:sz w:val="56"/>
      <w:szCs w:val="56"/>
    </w:rPr>
  </w:style>
  <w:style w:type="paragraph" w:customStyle="1" w:styleId="lev1">
    <w:name w:val="Élevé1"/>
    <w:qFormat/>
    <w:rPr>
      <w:b/>
      <w:bCs/>
    </w:rPr>
  </w:style>
  <w:style w:type="paragraph" w:styleId="Paragraphedeliste">
    <w:name w:val="List Paragraph"/>
    <w:qFormat/>
  </w:style>
  <w:style w:type="character" w:styleId="Lienhypertexte">
    <w:name w:val="Hyperlink"/>
    <w:uiPriority w:val="99"/>
    <w:unhideWhenUsed/>
    <w:rPr>
      <w:color w:val="0563C1"/>
      <w:u w:val="single"/>
    </w:rPr>
  </w:style>
  <w:style w:type="character" w:styleId="Appelnotedebasdep">
    <w:name w:val="footnote reference"/>
    <w:uiPriority w:val="99"/>
    <w:semiHidden/>
    <w:unhideWhenUsed/>
    <w:rPr>
      <w:vertAlign w:val="superscript"/>
    </w:rPr>
  </w:style>
  <w:style w:type="paragraph" w:styleId="Notedebasdepage">
    <w:name w:val="footnote text"/>
    <w:link w:val="NotedebasdepageCar"/>
    <w:uiPriority w:val="99"/>
    <w:semiHidden/>
    <w:unhideWhenUsed/>
  </w:style>
  <w:style w:type="character" w:customStyle="1" w:styleId="NotedebasdepageCar">
    <w:name w:val="Note de bas de page Car"/>
    <w:link w:val="Notedebasdepage"/>
    <w:uiPriority w:val="99"/>
    <w:semiHidden/>
    <w:unhideWhenUsed/>
    <w:rPr>
      <w:sz w:val="20"/>
      <w:szCs w:val="20"/>
    </w:rPr>
  </w:style>
  <w:style w:type="character" w:styleId="Appeldenotedefin">
    <w:name w:val="endnote reference"/>
    <w:uiPriority w:val="99"/>
    <w:semiHidden/>
    <w:unhideWhenUsed/>
    <w:rPr>
      <w:vertAlign w:val="superscript"/>
    </w:rPr>
  </w:style>
  <w:style w:type="paragraph" w:styleId="Notedefin">
    <w:name w:val="endnote text"/>
    <w:link w:val="NotedefinCar"/>
    <w:uiPriority w:val="99"/>
    <w:semiHidden/>
    <w:unhideWhenUsed/>
  </w:style>
  <w:style w:type="character" w:customStyle="1" w:styleId="NotedefinCar">
    <w:name w:val="Note de fin Car"/>
    <w:link w:val="Notedefin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890</Words>
  <Characters>4896</Characters>
  <Application>Microsoft Office Word</Application>
  <DocSecurity>0</DocSecurity>
  <Lines>40</Lines>
  <Paragraphs>11</Paragraphs>
  <ScaleCrop>false</ScaleCrop>
  <Company/>
  <LinksUpToDate>false</LinksUpToDate>
  <CharactersWithSpaces>5775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erloos erloos</cp:lastModifiedBy>
  <cp:revision>2</cp:revision>
  <dcterms:created xsi:type="dcterms:W3CDTF">2026-04-07T07:24:00Z</dcterms:created>
  <dcterms:modified xsi:type="dcterms:W3CDTF">2026-04-07T07:24:00Z</dcterms:modified>
</cp:coreProperties>
</file>